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B6F0" w14:textId="77777777" w:rsidR="00445FE0" w:rsidRPr="001649D1" w:rsidRDefault="00000000">
      <w:pPr>
        <w:adjustRightInd w:val="0"/>
        <w:snapToGrid w:val="0"/>
        <w:spacing w:after="120" w:line="300" w:lineRule="auto"/>
        <w:ind w:firstLineChars="200" w:firstLine="562"/>
        <w:jc w:val="center"/>
        <w:rPr>
          <w:b/>
          <w:sz w:val="28"/>
          <w:szCs w:val="28"/>
        </w:rPr>
      </w:pPr>
      <w:bookmarkStart w:id="0" w:name="OLE_LINK11"/>
      <w:r w:rsidRPr="001649D1">
        <w:rPr>
          <w:b/>
          <w:sz w:val="28"/>
          <w:szCs w:val="28"/>
        </w:rPr>
        <w:t>环境保护科学技术奖提名项目公示内容</w:t>
      </w:r>
    </w:p>
    <w:p w14:paraId="7366DAE4" w14:textId="77777777" w:rsidR="00F87433" w:rsidRPr="001649D1" w:rsidRDefault="00F87433">
      <w:pPr>
        <w:adjustRightInd w:val="0"/>
        <w:snapToGrid w:val="0"/>
        <w:spacing w:after="120" w:line="300" w:lineRule="auto"/>
        <w:ind w:firstLineChars="200" w:firstLine="562"/>
        <w:jc w:val="center"/>
        <w:rPr>
          <w:b/>
          <w:sz w:val="28"/>
          <w:szCs w:val="28"/>
        </w:rPr>
      </w:pPr>
    </w:p>
    <w:p w14:paraId="0D7AFB78" w14:textId="34F506EA" w:rsidR="00445FE0" w:rsidRPr="001649D1" w:rsidRDefault="00000000" w:rsidP="006630AA">
      <w:pPr>
        <w:adjustRightInd w:val="0"/>
        <w:snapToGrid w:val="0"/>
        <w:spacing w:line="360" w:lineRule="auto"/>
        <w:rPr>
          <w:sz w:val="24"/>
        </w:rPr>
      </w:pPr>
      <w:r w:rsidRPr="001649D1">
        <w:rPr>
          <w:b/>
          <w:bCs/>
          <w:sz w:val="24"/>
        </w:rPr>
        <w:t>一、项目名称：</w:t>
      </w:r>
      <w:r w:rsidR="006630AA" w:rsidRPr="001649D1">
        <w:rPr>
          <w:rFonts w:hint="eastAsia"/>
          <w:sz w:val="24"/>
        </w:rPr>
        <w:t>污泥安全资源化关键技术</w:t>
      </w:r>
    </w:p>
    <w:p w14:paraId="420DDBBF" w14:textId="17B34F3C" w:rsidR="00445FE0" w:rsidRPr="001649D1" w:rsidRDefault="00000000" w:rsidP="006630AA">
      <w:pPr>
        <w:adjustRightInd w:val="0"/>
        <w:snapToGrid w:val="0"/>
        <w:spacing w:line="360" w:lineRule="auto"/>
        <w:rPr>
          <w:sz w:val="24"/>
        </w:rPr>
      </w:pPr>
      <w:r w:rsidRPr="001649D1">
        <w:rPr>
          <w:b/>
          <w:bCs/>
          <w:sz w:val="24"/>
        </w:rPr>
        <w:t>二、提名奖项和等级：</w:t>
      </w:r>
      <w:r w:rsidR="006630AA" w:rsidRPr="001649D1">
        <w:rPr>
          <w:rFonts w:hint="eastAsia"/>
          <w:sz w:val="24"/>
        </w:rPr>
        <w:t>环境保护科学技术奖</w:t>
      </w:r>
      <w:r w:rsidR="006630AA" w:rsidRPr="001649D1">
        <w:rPr>
          <w:rFonts w:hint="eastAsia"/>
          <w:sz w:val="24"/>
        </w:rPr>
        <w:t xml:space="preserve"> </w:t>
      </w:r>
      <w:r w:rsidR="006630AA" w:rsidRPr="001649D1">
        <w:rPr>
          <w:rFonts w:hint="eastAsia"/>
          <w:sz w:val="24"/>
        </w:rPr>
        <w:t>技术发明奖一等奖</w:t>
      </w:r>
    </w:p>
    <w:p w14:paraId="28B40E39" w14:textId="5D336E7D" w:rsidR="00445FE0" w:rsidRPr="001649D1" w:rsidRDefault="00000000" w:rsidP="006630AA">
      <w:pPr>
        <w:adjustRightInd w:val="0"/>
        <w:snapToGrid w:val="0"/>
        <w:spacing w:line="360" w:lineRule="auto"/>
        <w:rPr>
          <w:sz w:val="24"/>
        </w:rPr>
      </w:pPr>
      <w:r w:rsidRPr="001649D1">
        <w:rPr>
          <w:b/>
          <w:bCs/>
          <w:sz w:val="24"/>
        </w:rPr>
        <w:t>三、主要完成单位：</w:t>
      </w:r>
      <w:r w:rsidR="006630AA" w:rsidRPr="001649D1">
        <w:rPr>
          <w:rFonts w:hint="eastAsia"/>
          <w:sz w:val="24"/>
        </w:rPr>
        <w:t>中国科学院大学，北京城市排水集团有限责任公司，哈尔滨工业大学、景津装备股份有限公司、江苏一环集团有限公司</w:t>
      </w:r>
    </w:p>
    <w:p w14:paraId="1E926066" w14:textId="3F84DD9C" w:rsidR="00445FE0" w:rsidRPr="001649D1" w:rsidRDefault="00000000" w:rsidP="006630AA">
      <w:pPr>
        <w:adjustRightInd w:val="0"/>
        <w:snapToGrid w:val="0"/>
        <w:spacing w:line="360" w:lineRule="auto"/>
        <w:rPr>
          <w:sz w:val="24"/>
        </w:rPr>
      </w:pPr>
      <w:r w:rsidRPr="001649D1">
        <w:rPr>
          <w:b/>
          <w:bCs/>
          <w:sz w:val="24"/>
        </w:rPr>
        <w:t>四、主要完成人：</w:t>
      </w:r>
      <w:bookmarkStart w:id="1" w:name="OLE_LINK12"/>
      <w:r w:rsidR="006630AA" w:rsidRPr="001649D1">
        <w:rPr>
          <w:rFonts w:hint="eastAsia"/>
          <w:sz w:val="24"/>
        </w:rPr>
        <w:t>许国仁、王佳伟、</w:t>
      </w:r>
      <w:r w:rsidR="00554F9D" w:rsidRPr="001649D1">
        <w:rPr>
          <w:rFonts w:hint="eastAsia"/>
          <w:sz w:val="24"/>
        </w:rPr>
        <w:t>张建新</w:t>
      </w:r>
      <w:r w:rsidR="006630AA" w:rsidRPr="001649D1">
        <w:rPr>
          <w:rFonts w:hint="eastAsia"/>
          <w:sz w:val="24"/>
        </w:rPr>
        <w:t>、</w:t>
      </w:r>
      <w:r w:rsidR="00E02FE0" w:rsidRPr="001649D1">
        <w:rPr>
          <w:rFonts w:hint="eastAsia"/>
          <w:sz w:val="24"/>
        </w:rPr>
        <w:t>张曌、</w:t>
      </w:r>
      <w:r w:rsidR="006630AA" w:rsidRPr="001649D1">
        <w:rPr>
          <w:rFonts w:hint="eastAsia"/>
          <w:sz w:val="24"/>
        </w:rPr>
        <w:t>殷益明</w:t>
      </w:r>
      <w:bookmarkEnd w:id="1"/>
      <w:r w:rsidR="005F30F4">
        <w:rPr>
          <w:rFonts w:hint="eastAsia"/>
          <w:sz w:val="24"/>
        </w:rPr>
        <w:t>、张大伟</w:t>
      </w:r>
    </w:p>
    <w:p w14:paraId="7088EBAA" w14:textId="77777777" w:rsidR="00445FE0" w:rsidRPr="001649D1" w:rsidRDefault="00000000" w:rsidP="006630AA">
      <w:pPr>
        <w:adjustRightInd w:val="0"/>
        <w:snapToGrid w:val="0"/>
        <w:spacing w:line="360" w:lineRule="auto"/>
        <w:rPr>
          <w:sz w:val="24"/>
        </w:rPr>
      </w:pPr>
      <w:r w:rsidRPr="001649D1">
        <w:rPr>
          <w:b/>
          <w:bCs/>
          <w:sz w:val="24"/>
        </w:rPr>
        <w:t>五、提名者：</w:t>
      </w:r>
      <w:r w:rsidRPr="001649D1">
        <w:rPr>
          <w:sz w:val="24"/>
        </w:rPr>
        <w:t>中国环境科学学会固体废物分会</w:t>
      </w:r>
    </w:p>
    <w:bookmarkEnd w:id="0"/>
    <w:p w14:paraId="4FC5C4F4" w14:textId="77777777" w:rsidR="00445FE0" w:rsidRPr="001649D1" w:rsidRDefault="00000000" w:rsidP="006630AA">
      <w:pPr>
        <w:adjustRightInd w:val="0"/>
        <w:snapToGrid w:val="0"/>
        <w:spacing w:line="360" w:lineRule="auto"/>
        <w:rPr>
          <w:b/>
          <w:bCs/>
          <w:sz w:val="24"/>
        </w:rPr>
      </w:pPr>
      <w:r w:rsidRPr="001649D1">
        <w:rPr>
          <w:b/>
          <w:bCs/>
          <w:sz w:val="24"/>
        </w:rPr>
        <w:t>六、项目简介：</w:t>
      </w:r>
      <w:r w:rsidRPr="001649D1">
        <w:rPr>
          <w:rFonts w:hint="eastAsia"/>
          <w:b/>
          <w:bCs/>
          <w:sz w:val="24"/>
        </w:rPr>
        <w:t>（</w:t>
      </w:r>
      <w:r w:rsidRPr="001649D1">
        <w:rPr>
          <w:rFonts w:hint="eastAsia"/>
          <w:b/>
          <w:bCs/>
          <w:sz w:val="24"/>
        </w:rPr>
        <w:t>1000</w:t>
      </w:r>
      <w:r w:rsidRPr="001649D1">
        <w:rPr>
          <w:rFonts w:hint="eastAsia"/>
          <w:b/>
          <w:bCs/>
          <w:sz w:val="24"/>
        </w:rPr>
        <w:t>字左右项目简介，包括创新点等与申报相关的关键内容）</w:t>
      </w:r>
    </w:p>
    <w:p w14:paraId="5F0D9B16" w14:textId="0796C588" w:rsidR="004F4205" w:rsidRPr="001649D1" w:rsidRDefault="006630AA" w:rsidP="004F4205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 w:rsidRPr="001649D1">
        <w:rPr>
          <w:bCs/>
          <w:sz w:val="24"/>
        </w:rPr>
        <w:t>在国家重点研发计划项目、</w:t>
      </w:r>
      <w:bookmarkStart w:id="2" w:name="_Hlk176438642"/>
      <w:r w:rsidRPr="001649D1">
        <w:rPr>
          <w:bCs/>
          <w:sz w:val="24"/>
        </w:rPr>
        <w:t>国家</w:t>
      </w:r>
      <w:r w:rsidR="001A2FBB" w:rsidRPr="001649D1">
        <w:rPr>
          <w:rFonts w:hint="eastAsia"/>
          <w:bCs/>
          <w:sz w:val="24"/>
        </w:rPr>
        <w:t>“</w:t>
      </w:r>
      <w:r w:rsidRPr="001649D1">
        <w:rPr>
          <w:bCs/>
          <w:sz w:val="24"/>
        </w:rPr>
        <w:t>863</w:t>
      </w:r>
      <w:r w:rsidR="001A2FBB" w:rsidRPr="001649D1">
        <w:rPr>
          <w:rFonts w:hint="eastAsia"/>
          <w:bCs/>
          <w:sz w:val="24"/>
        </w:rPr>
        <w:t>”</w:t>
      </w:r>
      <w:r w:rsidRPr="001649D1">
        <w:rPr>
          <w:bCs/>
          <w:sz w:val="24"/>
        </w:rPr>
        <w:t>计划</w:t>
      </w:r>
      <w:bookmarkEnd w:id="2"/>
      <w:r w:rsidRPr="001649D1">
        <w:rPr>
          <w:bCs/>
          <w:sz w:val="24"/>
        </w:rPr>
        <w:t>重点项目等</w:t>
      </w:r>
      <w:r w:rsidR="000206CA" w:rsidRPr="001649D1">
        <w:rPr>
          <w:rFonts w:hint="eastAsia"/>
          <w:bCs/>
          <w:sz w:val="24"/>
        </w:rPr>
        <w:t>支持</w:t>
      </w:r>
      <w:r w:rsidRPr="001649D1">
        <w:rPr>
          <w:bCs/>
          <w:sz w:val="24"/>
        </w:rPr>
        <w:t>下，</w:t>
      </w:r>
      <w:r w:rsidR="004F4205" w:rsidRPr="001649D1">
        <w:rPr>
          <w:rFonts w:hint="eastAsia"/>
          <w:bCs/>
          <w:sz w:val="24"/>
        </w:rPr>
        <w:t>针对中国</w:t>
      </w:r>
      <w:r w:rsidR="00D84033" w:rsidRPr="001649D1">
        <w:rPr>
          <w:bCs/>
          <w:sz w:val="24"/>
        </w:rPr>
        <w:t>污泥安全处理处置与资源化利用</w:t>
      </w:r>
      <w:r w:rsidR="00D84033" w:rsidRPr="001649D1">
        <w:rPr>
          <w:rFonts w:hint="eastAsia"/>
          <w:bCs/>
          <w:sz w:val="24"/>
        </w:rPr>
        <w:t>的关键技术难题，在</w:t>
      </w:r>
      <w:r w:rsidR="00D84033" w:rsidRPr="001649D1">
        <w:rPr>
          <w:bCs/>
          <w:sz w:val="24"/>
        </w:rPr>
        <w:t>污泥绿色调理与深度脱水、污泥中传统污染物与新污染物安全转化、污泥能源化与资源化利用等方面</w:t>
      </w:r>
      <w:r w:rsidR="00D84033" w:rsidRPr="001649D1">
        <w:rPr>
          <w:rFonts w:hint="eastAsia"/>
          <w:bCs/>
          <w:sz w:val="24"/>
        </w:rPr>
        <w:t>取得重要</w:t>
      </w:r>
      <w:r w:rsidR="00A250E6" w:rsidRPr="001649D1">
        <w:rPr>
          <w:rFonts w:hint="eastAsia"/>
          <w:bCs/>
          <w:sz w:val="24"/>
        </w:rPr>
        <w:t>创新</w:t>
      </w:r>
      <w:r w:rsidR="00D84033" w:rsidRPr="001649D1">
        <w:rPr>
          <w:rFonts w:hint="eastAsia"/>
          <w:bCs/>
          <w:sz w:val="24"/>
        </w:rPr>
        <w:t>突破</w:t>
      </w:r>
      <w:r w:rsidR="00D84033" w:rsidRPr="001649D1">
        <w:rPr>
          <w:bCs/>
          <w:sz w:val="24"/>
        </w:rPr>
        <w:t>：</w:t>
      </w:r>
    </w:p>
    <w:p w14:paraId="747CB7D5" w14:textId="6B3BC96E" w:rsidR="00E635CB" w:rsidRPr="001649D1" w:rsidRDefault="00D84033" w:rsidP="00E635CB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bCs/>
          <w:sz w:val="24"/>
        </w:rPr>
      </w:pPr>
      <w:r w:rsidRPr="001649D1">
        <w:rPr>
          <w:bCs/>
          <w:sz w:val="24"/>
        </w:rPr>
        <w:t>国内外率先提出并研发成功</w:t>
      </w:r>
      <w:r w:rsidRPr="001649D1">
        <w:rPr>
          <w:rFonts w:hint="eastAsia"/>
          <w:bCs/>
          <w:sz w:val="24"/>
        </w:rPr>
        <w:t>“</w:t>
      </w:r>
      <w:r w:rsidRPr="001649D1">
        <w:rPr>
          <w:bCs/>
          <w:sz w:val="24"/>
        </w:rPr>
        <w:t>污泥安全资源化工艺</w:t>
      </w:r>
      <w:r w:rsidRPr="001649D1">
        <w:rPr>
          <w:rFonts w:hint="eastAsia"/>
          <w:bCs/>
          <w:sz w:val="24"/>
        </w:rPr>
        <w:t>”</w:t>
      </w:r>
      <w:r w:rsidRPr="001649D1">
        <w:rPr>
          <w:bCs/>
          <w:sz w:val="24"/>
        </w:rPr>
        <w:t>，</w:t>
      </w:r>
      <w:r w:rsidRPr="001649D1">
        <w:rPr>
          <w:rFonts w:hint="eastAsia"/>
          <w:bCs/>
          <w:sz w:val="24"/>
        </w:rPr>
        <w:t>工艺</w:t>
      </w:r>
      <w:r w:rsidRPr="001649D1">
        <w:rPr>
          <w:bCs/>
          <w:sz w:val="24"/>
        </w:rPr>
        <w:t>具有</w:t>
      </w:r>
      <w:r w:rsidRPr="001649D1">
        <w:rPr>
          <w:rFonts w:hint="eastAsia"/>
          <w:bCs/>
          <w:sz w:val="24"/>
        </w:rPr>
        <w:t>“</w:t>
      </w:r>
      <w:r w:rsidRPr="001649D1">
        <w:rPr>
          <w:bCs/>
          <w:sz w:val="24"/>
        </w:rPr>
        <w:t>绿色、低碳和短流程</w:t>
      </w:r>
      <w:r w:rsidRPr="001649D1">
        <w:rPr>
          <w:rFonts w:hint="eastAsia"/>
          <w:bCs/>
          <w:sz w:val="24"/>
        </w:rPr>
        <w:t>”</w:t>
      </w:r>
      <w:r w:rsidRPr="001649D1">
        <w:rPr>
          <w:bCs/>
          <w:sz w:val="24"/>
        </w:rPr>
        <w:t>的优势，实现</w:t>
      </w:r>
      <w:r w:rsidRPr="001649D1">
        <w:rPr>
          <w:rFonts w:hint="eastAsia"/>
          <w:bCs/>
          <w:sz w:val="24"/>
        </w:rPr>
        <w:t>“</w:t>
      </w:r>
      <w:r w:rsidRPr="001649D1">
        <w:rPr>
          <w:bCs/>
          <w:sz w:val="24"/>
        </w:rPr>
        <w:t>污泥安全资源化</w:t>
      </w:r>
      <w:r w:rsidRPr="001649D1">
        <w:rPr>
          <w:rFonts w:hint="eastAsia"/>
          <w:bCs/>
          <w:sz w:val="24"/>
        </w:rPr>
        <w:t>”</w:t>
      </w:r>
      <w:r w:rsidRPr="001649D1">
        <w:rPr>
          <w:bCs/>
          <w:sz w:val="24"/>
        </w:rPr>
        <w:t>和</w:t>
      </w:r>
      <w:r w:rsidRPr="001649D1">
        <w:rPr>
          <w:rFonts w:hint="eastAsia"/>
          <w:bCs/>
          <w:sz w:val="24"/>
        </w:rPr>
        <w:t>“</w:t>
      </w:r>
      <w:r w:rsidRPr="001649D1">
        <w:rPr>
          <w:bCs/>
          <w:sz w:val="24"/>
        </w:rPr>
        <w:t>减碳</w:t>
      </w:r>
      <w:r w:rsidRPr="001649D1">
        <w:rPr>
          <w:bCs/>
          <w:sz w:val="24"/>
        </w:rPr>
        <w:t>/</w:t>
      </w:r>
      <w:r w:rsidRPr="001649D1">
        <w:rPr>
          <w:bCs/>
          <w:sz w:val="24"/>
        </w:rPr>
        <w:t>固碳</w:t>
      </w:r>
      <w:r w:rsidRPr="001649D1">
        <w:rPr>
          <w:rFonts w:hint="eastAsia"/>
          <w:bCs/>
          <w:sz w:val="24"/>
        </w:rPr>
        <w:t>”</w:t>
      </w:r>
      <w:r w:rsidRPr="001649D1">
        <w:rPr>
          <w:bCs/>
          <w:sz w:val="24"/>
        </w:rPr>
        <w:t>目标。</w:t>
      </w:r>
    </w:p>
    <w:p w14:paraId="6E20A41F" w14:textId="77777777" w:rsidR="00216A84" w:rsidRPr="001649D1" w:rsidRDefault="00D84033" w:rsidP="00E635CB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bCs/>
          <w:sz w:val="24"/>
        </w:rPr>
      </w:pPr>
      <w:r w:rsidRPr="001649D1">
        <w:rPr>
          <w:bCs/>
          <w:sz w:val="24"/>
        </w:rPr>
        <w:t>“</w:t>
      </w:r>
      <w:r w:rsidRPr="001649D1">
        <w:rPr>
          <w:bCs/>
          <w:sz w:val="24"/>
        </w:rPr>
        <w:t>污泥安全资源化工艺</w:t>
      </w:r>
      <w:r w:rsidRPr="001649D1">
        <w:rPr>
          <w:bCs/>
          <w:sz w:val="24"/>
        </w:rPr>
        <w:t>”</w:t>
      </w:r>
      <w:r w:rsidRPr="001649D1">
        <w:rPr>
          <w:bCs/>
          <w:sz w:val="24"/>
        </w:rPr>
        <w:t>制成的污泥基</w:t>
      </w:r>
      <w:r w:rsidR="00E52EEE" w:rsidRPr="001649D1">
        <w:rPr>
          <w:rFonts w:hint="eastAsia"/>
          <w:bCs/>
          <w:sz w:val="24"/>
        </w:rPr>
        <w:t>材料</w:t>
      </w:r>
      <w:r w:rsidRPr="001649D1">
        <w:rPr>
          <w:rFonts w:hint="eastAsia"/>
          <w:bCs/>
          <w:sz w:val="24"/>
        </w:rPr>
        <w:t>可</w:t>
      </w:r>
      <w:r w:rsidRPr="001649D1">
        <w:rPr>
          <w:bCs/>
          <w:sz w:val="24"/>
        </w:rPr>
        <w:t>用于绿色调理材料、土壤改良材料、水处理材料等，实现污泥安全资源化利用。</w:t>
      </w:r>
    </w:p>
    <w:p w14:paraId="32FE27FF" w14:textId="4B457508" w:rsidR="00E52EEE" w:rsidRPr="001649D1" w:rsidRDefault="00CF2ED0" w:rsidP="00E635CB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bCs/>
          <w:sz w:val="24"/>
        </w:rPr>
      </w:pPr>
      <w:r w:rsidRPr="001649D1">
        <w:rPr>
          <w:rFonts w:hint="eastAsia"/>
          <w:bCs/>
          <w:sz w:val="24"/>
        </w:rPr>
        <w:t>制成的污泥基材料中</w:t>
      </w:r>
      <w:r w:rsidR="00D84033" w:rsidRPr="001649D1">
        <w:rPr>
          <w:bCs/>
          <w:sz w:val="24"/>
        </w:rPr>
        <w:t>常规污染物与新污染物实现安全转化；污泥中重金属转化为稳定态，实现高度固定化；污泥中的磷在污泥基</w:t>
      </w:r>
      <w:r w:rsidR="00E52EEE" w:rsidRPr="001649D1">
        <w:rPr>
          <w:rFonts w:hint="eastAsia"/>
          <w:bCs/>
          <w:sz w:val="24"/>
        </w:rPr>
        <w:t>材料</w:t>
      </w:r>
      <w:r w:rsidR="00D84033" w:rsidRPr="001649D1">
        <w:rPr>
          <w:bCs/>
          <w:sz w:val="24"/>
        </w:rPr>
        <w:t>中实现磷资源高效回收利用；污泥中</w:t>
      </w:r>
      <w:r w:rsidR="00D84033" w:rsidRPr="001649D1">
        <w:rPr>
          <w:rFonts w:hint="eastAsia"/>
          <w:bCs/>
          <w:sz w:val="24"/>
        </w:rPr>
        <w:t>部分生物源中性</w:t>
      </w:r>
      <w:r w:rsidR="00D84033" w:rsidRPr="001649D1">
        <w:rPr>
          <w:bCs/>
          <w:sz w:val="24"/>
        </w:rPr>
        <w:t>碳固定为污泥基</w:t>
      </w:r>
      <w:r w:rsidR="00E52EEE" w:rsidRPr="001649D1">
        <w:rPr>
          <w:rFonts w:hint="eastAsia"/>
          <w:bCs/>
          <w:sz w:val="24"/>
        </w:rPr>
        <w:t>材料</w:t>
      </w:r>
      <w:r w:rsidR="00D84033" w:rsidRPr="001649D1">
        <w:rPr>
          <w:bCs/>
          <w:sz w:val="24"/>
        </w:rPr>
        <w:t>中的稳定碳，实现减碳</w:t>
      </w:r>
      <w:r w:rsidR="00D84033" w:rsidRPr="001649D1">
        <w:rPr>
          <w:bCs/>
          <w:sz w:val="24"/>
        </w:rPr>
        <w:t>/</w:t>
      </w:r>
      <w:r w:rsidR="00D84033" w:rsidRPr="001649D1">
        <w:rPr>
          <w:bCs/>
          <w:sz w:val="24"/>
        </w:rPr>
        <w:t>固碳目标。</w:t>
      </w:r>
    </w:p>
    <w:p w14:paraId="64020370" w14:textId="77777777" w:rsidR="00BA1A8B" w:rsidRPr="001649D1" w:rsidRDefault="00BA1A8B" w:rsidP="00BA1A8B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bCs/>
          <w:sz w:val="24"/>
        </w:rPr>
      </w:pPr>
      <w:r w:rsidRPr="001649D1">
        <w:rPr>
          <w:bCs/>
          <w:sz w:val="24"/>
        </w:rPr>
        <w:t>研发成功</w:t>
      </w:r>
      <w:r w:rsidRPr="001649D1">
        <w:rPr>
          <w:rFonts w:hint="eastAsia"/>
          <w:bCs/>
          <w:sz w:val="24"/>
        </w:rPr>
        <w:t>“污泥安全资源化智能装备</w:t>
      </w:r>
      <w:r w:rsidRPr="001649D1">
        <w:rPr>
          <w:bCs/>
          <w:sz w:val="24"/>
        </w:rPr>
        <w:t>系统</w:t>
      </w:r>
      <w:r w:rsidRPr="001649D1">
        <w:rPr>
          <w:rFonts w:hint="eastAsia"/>
          <w:bCs/>
          <w:sz w:val="24"/>
        </w:rPr>
        <w:t>”</w:t>
      </w:r>
      <w:r w:rsidRPr="001649D1">
        <w:rPr>
          <w:bCs/>
          <w:sz w:val="24"/>
        </w:rPr>
        <w:t>。</w:t>
      </w:r>
      <w:r w:rsidR="00D84033" w:rsidRPr="001649D1">
        <w:rPr>
          <w:bCs/>
          <w:sz w:val="24"/>
        </w:rPr>
        <w:t>该成果</w:t>
      </w:r>
      <w:r w:rsidR="00D84033" w:rsidRPr="001649D1">
        <w:rPr>
          <w:rFonts w:hint="eastAsia"/>
          <w:bCs/>
          <w:sz w:val="24"/>
        </w:rPr>
        <w:t>相关技术与装备</w:t>
      </w:r>
      <w:r w:rsidR="00D84033" w:rsidRPr="001649D1">
        <w:rPr>
          <w:bCs/>
          <w:sz w:val="24"/>
        </w:rPr>
        <w:t>目前已应用于</w:t>
      </w:r>
      <w:r w:rsidR="00D84033" w:rsidRPr="001649D1">
        <w:rPr>
          <w:rFonts w:hint="eastAsia"/>
          <w:bCs/>
          <w:sz w:val="24"/>
        </w:rPr>
        <w:t>数十</w:t>
      </w:r>
      <w:r w:rsidR="00D84033" w:rsidRPr="001649D1">
        <w:rPr>
          <w:bCs/>
          <w:sz w:val="24"/>
        </w:rPr>
        <w:t>个</w:t>
      </w:r>
      <w:r w:rsidR="00D84033" w:rsidRPr="001649D1">
        <w:rPr>
          <w:rFonts w:hint="eastAsia"/>
          <w:bCs/>
          <w:sz w:val="24"/>
        </w:rPr>
        <w:t>污泥</w:t>
      </w:r>
      <w:r w:rsidR="00D84033" w:rsidRPr="001649D1">
        <w:rPr>
          <w:bCs/>
          <w:sz w:val="24"/>
        </w:rPr>
        <w:t>脱水与资源化项目</w:t>
      </w:r>
      <w:r w:rsidR="00D84033" w:rsidRPr="001649D1">
        <w:rPr>
          <w:rFonts w:hint="eastAsia"/>
          <w:bCs/>
          <w:sz w:val="24"/>
        </w:rPr>
        <w:t>，</w:t>
      </w:r>
      <w:r w:rsidR="00D84033" w:rsidRPr="001649D1">
        <w:rPr>
          <w:bCs/>
          <w:sz w:val="24"/>
        </w:rPr>
        <w:t>建成污泥基产品园林资源化利用示范工程，污泥中有毒有害物质含量低于</w:t>
      </w:r>
      <w:r w:rsidR="00D84033" w:rsidRPr="001649D1">
        <w:rPr>
          <w:bCs/>
          <w:sz w:val="24"/>
        </w:rPr>
        <w:t>GB/T23486-2009</w:t>
      </w:r>
      <w:r w:rsidR="00D84033" w:rsidRPr="001649D1">
        <w:rPr>
          <w:bCs/>
          <w:sz w:val="24"/>
        </w:rPr>
        <w:t>限值</w:t>
      </w:r>
      <w:r w:rsidR="00D84033" w:rsidRPr="001649D1">
        <w:rPr>
          <w:rFonts w:hint="eastAsia"/>
          <w:bCs/>
          <w:sz w:val="24"/>
        </w:rPr>
        <w:t>。项目研究成果</w:t>
      </w:r>
      <w:r w:rsidR="00D84033" w:rsidRPr="001649D1">
        <w:rPr>
          <w:bCs/>
          <w:sz w:val="24"/>
        </w:rPr>
        <w:t>具有良好的经济、社会与环境效益。</w:t>
      </w:r>
    </w:p>
    <w:p w14:paraId="68C4CFCB" w14:textId="78D958DB" w:rsidR="00D84033" w:rsidRPr="00874879" w:rsidRDefault="00BA1A8B" w:rsidP="00874879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bCs/>
          <w:sz w:val="24"/>
        </w:rPr>
      </w:pPr>
      <w:r w:rsidRPr="001649D1">
        <w:rPr>
          <w:bCs/>
          <w:sz w:val="24"/>
        </w:rPr>
        <w:t>项目获国家授权发明专利</w:t>
      </w:r>
      <w:r w:rsidRPr="001649D1">
        <w:rPr>
          <w:bCs/>
          <w:sz w:val="24"/>
        </w:rPr>
        <w:t>30</w:t>
      </w:r>
      <w:r w:rsidRPr="001649D1">
        <w:rPr>
          <w:bCs/>
          <w:sz w:val="24"/>
        </w:rPr>
        <w:t>余项，发表</w:t>
      </w:r>
      <w:r w:rsidRPr="001649D1">
        <w:rPr>
          <w:rFonts w:hint="eastAsia"/>
          <w:bCs/>
          <w:sz w:val="24"/>
        </w:rPr>
        <w:t>高水平学术</w:t>
      </w:r>
      <w:r w:rsidRPr="001649D1">
        <w:rPr>
          <w:bCs/>
          <w:sz w:val="24"/>
        </w:rPr>
        <w:t>论文</w:t>
      </w:r>
      <w:r w:rsidRPr="001649D1">
        <w:rPr>
          <w:rFonts w:hint="eastAsia"/>
          <w:bCs/>
          <w:sz w:val="24"/>
        </w:rPr>
        <w:t>数十</w:t>
      </w:r>
      <w:r w:rsidRPr="001649D1">
        <w:rPr>
          <w:bCs/>
          <w:sz w:val="24"/>
        </w:rPr>
        <w:t>篇，获批制定相关</w:t>
      </w:r>
      <w:r w:rsidRPr="001649D1">
        <w:rPr>
          <w:bCs/>
          <w:sz w:val="24"/>
        </w:rPr>
        <w:t>ISO</w:t>
      </w:r>
      <w:r w:rsidRPr="001649D1">
        <w:rPr>
          <w:bCs/>
          <w:sz w:val="24"/>
        </w:rPr>
        <w:t>国际标准</w:t>
      </w:r>
      <w:r w:rsidRPr="001649D1">
        <w:rPr>
          <w:bCs/>
          <w:sz w:val="24"/>
        </w:rPr>
        <w:t>1</w:t>
      </w:r>
      <w:r w:rsidRPr="001649D1">
        <w:rPr>
          <w:bCs/>
          <w:sz w:val="24"/>
        </w:rPr>
        <w:t>项，制定行业标准与企业标准各</w:t>
      </w:r>
      <w:r w:rsidRPr="001649D1">
        <w:rPr>
          <w:bCs/>
          <w:sz w:val="24"/>
        </w:rPr>
        <w:t>1</w:t>
      </w:r>
      <w:r w:rsidRPr="001649D1">
        <w:rPr>
          <w:bCs/>
          <w:sz w:val="24"/>
        </w:rPr>
        <w:t>项。</w:t>
      </w:r>
    </w:p>
    <w:sectPr w:rsidR="00D84033" w:rsidRPr="0087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FDA5" w14:textId="77777777" w:rsidR="00D219F7" w:rsidRDefault="00D219F7"/>
  </w:endnote>
  <w:endnote w:type="continuationSeparator" w:id="0">
    <w:p w14:paraId="4E6E2330" w14:textId="77777777" w:rsidR="00D219F7" w:rsidRDefault="00D21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51F4" w14:textId="77777777" w:rsidR="00D219F7" w:rsidRDefault="00D219F7"/>
  </w:footnote>
  <w:footnote w:type="continuationSeparator" w:id="0">
    <w:p w14:paraId="4AB76299" w14:textId="77777777" w:rsidR="00D219F7" w:rsidRDefault="00D219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61E"/>
    <w:multiLevelType w:val="hybridMultilevel"/>
    <w:tmpl w:val="1750BFBE"/>
    <w:lvl w:ilvl="0" w:tplc="64E4F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3E9B07E5"/>
    <w:multiLevelType w:val="hybridMultilevel"/>
    <w:tmpl w:val="152EDD5E"/>
    <w:lvl w:ilvl="0" w:tplc="46BAA95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6FC94CAB"/>
    <w:multiLevelType w:val="hybridMultilevel"/>
    <w:tmpl w:val="524C93BE"/>
    <w:lvl w:ilvl="0" w:tplc="57CCC4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635717448">
    <w:abstractNumId w:val="2"/>
  </w:num>
  <w:num w:numId="2" w16cid:durableId="642270113">
    <w:abstractNumId w:val="0"/>
  </w:num>
  <w:num w:numId="3" w16cid:durableId="116408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MLY0NLM0NDI1MjNQ0lEKTi0uzszPAymwqAUAyAL4eiwAAAA="/>
  </w:docVars>
  <w:rsids>
    <w:rsidRoot w:val="00FE27A1"/>
    <w:rsid w:val="AFBFE4F1"/>
    <w:rsid w:val="B7EE5103"/>
    <w:rsid w:val="00002435"/>
    <w:rsid w:val="0000384B"/>
    <w:rsid w:val="000206CA"/>
    <w:rsid w:val="000237F7"/>
    <w:rsid w:val="000349A6"/>
    <w:rsid w:val="00045E12"/>
    <w:rsid w:val="000531B1"/>
    <w:rsid w:val="000A0DAE"/>
    <w:rsid w:val="000A4095"/>
    <w:rsid w:val="000B2015"/>
    <w:rsid w:val="000D728D"/>
    <w:rsid w:val="0012788B"/>
    <w:rsid w:val="00127C80"/>
    <w:rsid w:val="001649D1"/>
    <w:rsid w:val="0017698C"/>
    <w:rsid w:val="001A2FBB"/>
    <w:rsid w:val="001C4A4B"/>
    <w:rsid w:val="001D16E8"/>
    <w:rsid w:val="001D50C8"/>
    <w:rsid w:val="001D5C9E"/>
    <w:rsid w:val="001E7756"/>
    <w:rsid w:val="00205AB2"/>
    <w:rsid w:val="0021241C"/>
    <w:rsid w:val="00216A84"/>
    <w:rsid w:val="002334D9"/>
    <w:rsid w:val="00236576"/>
    <w:rsid w:val="0025543A"/>
    <w:rsid w:val="002925F1"/>
    <w:rsid w:val="00292C64"/>
    <w:rsid w:val="002E62DA"/>
    <w:rsid w:val="002F08E0"/>
    <w:rsid w:val="00316BC3"/>
    <w:rsid w:val="00320028"/>
    <w:rsid w:val="00356B51"/>
    <w:rsid w:val="003C14F9"/>
    <w:rsid w:val="003C1E89"/>
    <w:rsid w:val="003D0BD1"/>
    <w:rsid w:val="003D3C21"/>
    <w:rsid w:val="003E703C"/>
    <w:rsid w:val="003F5957"/>
    <w:rsid w:val="0041205A"/>
    <w:rsid w:val="00434C52"/>
    <w:rsid w:val="004360A5"/>
    <w:rsid w:val="004365D2"/>
    <w:rsid w:val="00445FE0"/>
    <w:rsid w:val="00464EA1"/>
    <w:rsid w:val="004721E4"/>
    <w:rsid w:val="00474CDB"/>
    <w:rsid w:val="00486A67"/>
    <w:rsid w:val="0049317E"/>
    <w:rsid w:val="0049357D"/>
    <w:rsid w:val="004E3AD2"/>
    <w:rsid w:val="004F0505"/>
    <w:rsid w:val="004F4205"/>
    <w:rsid w:val="00510B7B"/>
    <w:rsid w:val="00544361"/>
    <w:rsid w:val="00554F9D"/>
    <w:rsid w:val="00577A94"/>
    <w:rsid w:val="00595D1E"/>
    <w:rsid w:val="00595E11"/>
    <w:rsid w:val="005B37D5"/>
    <w:rsid w:val="005D0968"/>
    <w:rsid w:val="005E7F5A"/>
    <w:rsid w:val="005F30F4"/>
    <w:rsid w:val="00613BAA"/>
    <w:rsid w:val="00616BC2"/>
    <w:rsid w:val="00650DB6"/>
    <w:rsid w:val="006630AA"/>
    <w:rsid w:val="006B2018"/>
    <w:rsid w:val="00753E60"/>
    <w:rsid w:val="0075742B"/>
    <w:rsid w:val="007A47A9"/>
    <w:rsid w:val="007B4703"/>
    <w:rsid w:val="007C004D"/>
    <w:rsid w:val="007F7677"/>
    <w:rsid w:val="00833FC4"/>
    <w:rsid w:val="0086012C"/>
    <w:rsid w:val="00863A51"/>
    <w:rsid w:val="0087353C"/>
    <w:rsid w:val="00874879"/>
    <w:rsid w:val="008F3B32"/>
    <w:rsid w:val="0092569E"/>
    <w:rsid w:val="00926160"/>
    <w:rsid w:val="00935CA2"/>
    <w:rsid w:val="00942908"/>
    <w:rsid w:val="0096155A"/>
    <w:rsid w:val="00967829"/>
    <w:rsid w:val="0097235C"/>
    <w:rsid w:val="00981D4C"/>
    <w:rsid w:val="00996751"/>
    <w:rsid w:val="009A0D2A"/>
    <w:rsid w:val="009E0202"/>
    <w:rsid w:val="00A12ED4"/>
    <w:rsid w:val="00A2124A"/>
    <w:rsid w:val="00A250E6"/>
    <w:rsid w:val="00A555EE"/>
    <w:rsid w:val="00AA0771"/>
    <w:rsid w:val="00AA7A84"/>
    <w:rsid w:val="00AD17C1"/>
    <w:rsid w:val="00B035DA"/>
    <w:rsid w:val="00B25D3B"/>
    <w:rsid w:val="00B713C9"/>
    <w:rsid w:val="00B851FC"/>
    <w:rsid w:val="00BA05C3"/>
    <w:rsid w:val="00BA1A8B"/>
    <w:rsid w:val="00BC5200"/>
    <w:rsid w:val="00BE1939"/>
    <w:rsid w:val="00C2439F"/>
    <w:rsid w:val="00C26302"/>
    <w:rsid w:val="00C55CA7"/>
    <w:rsid w:val="00C62C66"/>
    <w:rsid w:val="00CB03A5"/>
    <w:rsid w:val="00CC406F"/>
    <w:rsid w:val="00CC6F30"/>
    <w:rsid w:val="00CD09F5"/>
    <w:rsid w:val="00CD44FA"/>
    <w:rsid w:val="00CF2ED0"/>
    <w:rsid w:val="00D10516"/>
    <w:rsid w:val="00D14261"/>
    <w:rsid w:val="00D15155"/>
    <w:rsid w:val="00D20765"/>
    <w:rsid w:val="00D219F7"/>
    <w:rsid w:val="00D72102"/>
    <w:rsid w:val="00D84033"/>
    <w:rsid w:val="00D871D5"/>
    <w:rsid w:val="00D97C3A"/>
    <w:rsid w:val="00DE3F2C"/>
    <w:rsid w:val="00DF3C01"/>
    <w:rsid w:val="00DF4A1B"/>
    <w:rsid w:val="00E02FE0"/>
    <w:rsid w:val="00E52238"/>
    <w:rsid w:val="00E52EEE"/>
    <w:rsid w:val="00E635CB"/>
    <w:rsid w:val="00E65E30"/>
    <w:rsid w:val="00E77D7D"/>
    <w:rsid w:val="00EF5569"/>
    <w:rsid w:val="00F35BFC"/>
    <w:rsid w:val="00F37898"/>
    <w:rsid w:val="00F42339"/>
    <w:rsid w:val="00F8167C"/>
    <w:rsid w:val="00F87433"/>
    <w:rsid w:val="00FE27A1"/>
    <w:rsid w:val="00FF5C23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1D544"/>
  <w15:docId w15:val="{2709EA4A-1744-464C-9DFF-1EC9F80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ranssent">
    <w:name w:val="transsent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qFormat/>
    <w:rPr>
      <w:rFonts w:ascii="Calibri" w:hAnsi="Calibri" w:cs="Calibri"/>
      <w:sz w:val="20"/>
      <w:szCs w:val="22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Calibri" w:eastAsia="宋体" w:hAnsi="Calibri" w:cs="Calibri"/>
      <w:sz w:val="20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unhideWhenUsed/>
    <w:rsid w:val="006630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Guijin Su</dc:creator>
  <cp:lastModifiedBy>Zhao ZHANG</cp:lastModifiedBy>
  <cp:revision>29</cp:revision>
  <dcterms:created xsi:type="dcterms:W3CDTF">2024-09-10T01:02:00Z</dcterms:created>
  <dcterms:modified xsi:type="dcterms:W3CDTF">2025-05-12T03:00:00Z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6F74C27A70577C29D563DE66D7158A9F_42</vt:lpwstr>
  </property>
  <property fmtid="{D5CDD505-2E9C-101B-9397-08002B2CF9AE}" pid="4" name="GrammarlyDocumentId">
    <vt:lpwstr>c22b6366b4bdf1451374a18c77a67a97bf94d3fad7780b0f86b8d8b05b2004f8</vt:lpwstr>
  </property>
</Properties>
</file>