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CE877" w14:textId="77777777" w:rsidR="00334F9F" w:rsidRDefault="00000000">
      <w:pPr>
        <w:adjustRightInd w:val="0"/>
        <w:snapToGrid w:val="0"/>
        <w:spacing w:after="120" w:line="300" w:lineRule="auto"/>
        <w:ind w:firstLineChars="200"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环境保护科学技术奖提名项目公示内容</w:t>
      </w:r>
    </w:p>
    <w:p w14:paraId="74866156" w14:textId="77777777" w:rsidR="0059280D" w:rsidRDefault="00000000">
      <w:pPr>
        <w:adjustRightInd w:val="0"/>
        <w:snapToGrid w:val="0"/>
        <w:spacing w:line="300" w:lineRule="auto"/>
        <w:rPr>
          <w:b/>
          <w:bCs/>
          <w:sz w:val="24"/>
        </w:rPr>
      </w:pPr>
      <w:r>
        <w:rPr>
          <w:b/>
          <w:bCs/>
          <w:sz w:val="24"/>
        </w:rPr>
        <w:t>一、项目名称：</w:t>
      </w:r>
    </w:p>
    <w:p w14:paraId="187F1B30" w14:textId="41E11F9B" w:rsidR="00334F9F" w:rsidRDefault="0059280D" w:rsidP="0059280D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59280D">
        <w:rPr>
          <w:rFonts w:hint="eastAsia"/>
          <w:sz w:val="24"/>
        </w:rPr>
        <w:t>基于环境安全的磷石膏基多源固废功能材料制备关键技术及应用</w:t>
      </w:r>
    </w:p>
    <w:p w14:paraId="5F42C0E0" w14:textId="137D347B" w:rsidR="00334F9F" w:rsidRDefault="00000000">
      <w:pPr>
        <w:adjustRightInd w:val="0"/>
        <w:snapToGrid w:val="0"/>
        <w:spacing w:line="300" w:lineRule="auto"/>
        <w:rPr>
          <w:sz w:val="24"/>
        </w:rPr>
      </w:pPr>
      <w:r>
        <w:rPr>
          <w:b/>
          <w:bCs/>
          <w:sz w:val="24"/>
        </w:rPr>
        <w:t>二、提名奖项和等级：</w:t>
      </w:r>
    </w:p>
    <w:p w14:paraId="2102B7D2" w14:textId="38C8E6C8" w:rsidR="0059280D" w:rsidRDefault="0059280D" w:rsidP="0059280D">
      <w:pPr>
        <w:adjustRightInd w:val="0"/>
        <w:snapToGrid w:val="0"/>
        <w:spacing w:line="300" w:lineRule="auto"/>
        <w:ind w:firstLineChars="200" w:firstLine="480"/>
        <w:rPr>
          <w:rFonts w:hint="eastAsia"/>
          <w:sz w:val="24"/>
        </w:rPr>
      </w:pPr>
      <w:r w:rsidRPr="0059280D">
        <w:rPr>
          <w:rFonts w:hint="eastAsia"/>
          <w:sz w:val="24"/>
        </w:rPr>
        <w:t>科技进步一等奖或二等奖</w:t>
      </w:r>
      <w:r>
        <w:rPr>
          <w:rFonts w:hint="eastAsia"/>
          <w:sz w:val="24"/>
        </w:rPr>
        <w:t>。</w:t>
      </w:r>
    </w:p>
    <w:p w14:paraId="27412A59" w14:textId="77777777" w:rsidR="0059280D" w:rsidRDefault="00000000">
      <w:pPr>
        <w:adjustRightInd w:val="0"/>
        <w:snapToGrid w:val="0"/>
        <w:spacing w:line="300" w:lineRule="auto"/>
        <w:rPr>
          <w:b/>
          <w:bCs/>
          <w:sz w:val="24"/>
        </w:rPr>
      </w:pPr>
      <w:r>
        <w:rPr>
          <w:b/>
          <w:bCs/>
          <w:sz w:val="24"/>
        </w:rPr>
        <w:t>三、主要完成单位：</w:t>
      </w:r>
    </w:p>
    <w:p w14:paraId="1EEE334F" w14:textId="72A10B73" w:rsidR="00334F9F" w:rsidRDefault="0059280D" w:rsidP="0059280D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59280D">
        <w:rPr>
          <w:rFonts w:hint="eastAsia"/>
          <w:sz w:val="24"/>
        </w:rPr>
        <w:t>昆明理工大学、生态环境部固体废物与化学品管理技术中心、云南省固体废物管理中心、云南磷化集团有限公司、云南绿色环境科技开发有限公司、云南云天化云峰化工有限公司、云南璇淦科技有限公司</w:t>
      </w:r>
    </w:p>
    <w:p w14:paraId="3AFCBA26" w14:textId="77777777" w:rsidR="0059280D" w:rsidRDefault="00000000">
      <w:pPr>
        <w:adjustRightInd w:val="0"/>
        <w:snapToGrid w:val="0"/>
        <w:spacing w:line="300" w:lineRule="auto"/>
        <w:rPr>
          <w:b/>
          <w:bCs/>
          <w:sz w:val="24"/>
        </w:rPr>
      </w:pPr>
      <w:r>
        <w:rPr>
          <w:b/>
          <w:bCs/>
          <w:sz w:val="24"/>
        </w:rPr>
        <w:t>四、主要完成人：</w:t>
      </w:r>
    </w:p>
    <w:p w14:paraId="333320B0" w14:textId="5C38C0A4" w:rsidR="00334F9F" w:rsidRDefault="0059280D" w:rsidP="0059280D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59280D">
        <w:rPr>
          <w:rFonts w:hint="eastAsia"/>
          <w:sz w:val="24"/>
        </w:rPr>
        <w:t>何宾宾、黄凯、王万禄、宋鑫、冯辉、马丽萍、谢容生、韦洪莲、董邵斌、马克猛、岑启宏、孙科源、候屹东、刘娉、陶涛</w:t>
      </w:r>
    </w:p>
    <w:p w14:paraId="4B79C240" w14:textId="77777777" w:rsidR="00334F9F" w:rsidRDefault="00000000">
      <w:pPr>
        <w:adjustRightInd w:val="0"/>
        <w:snapToGrid w:val="0"/>
        <w:spacing w:line="300" w:lineRule="auto"/>
        <w:rPr>
          <w:sz w:val="24"/>
        </w:rPr>
      </w:pPr>
      <w:r>
        <w:rPr>
          <w:b/>
          <w:bCs/>
          <w:sz w:val="24"/>
        </w:rPr>
        <w:t>五、提名者：</w:t>
      </w:r>
      <w:r>
        <w:rPr>
          <w:sz w:val="24"/>
        </w:rPr>
        <w:t>中国环境科学学会固体废物分会</w:t>
      </w:r>
    </w:p>
    <w:p w14:paraId="191DE193" w14:textId="08432C99" w:rsidR="00334F9F" w:rsidRDefault="00000000">
      <w:pPr>
        <w:adjustRightInd w:val="0"/>
        <w:snapToGrid w:val="0"/>
        <w:spacing w:line="300" w:lineRule="auto"/>
        <w:rPr>
          <w:b/>
          <w:bCs/>
          <w:sz w:val="24"/>
        </w:rPr>
      </w:pPr>
      <w:r>
        <w:rPr>
          <w:b/>
          <w:bCs/>
          <w:sz w:val="24"/>
        </w:rPr>
        <w:t>六、项目简介：</w:t>
      </w:r>
    </w:p>
    <w:p w14:paraId="54AF625E" w14:textId="77777777" w:rsidR="0059280D" w:rsidRPr="0059280D" w:rsidRDefault="0059280D" w:rsidP="0059280D">
      <w:pPr>
        <w:pStyle w:val="a8"/>
        <w:spacing w:line="460" w:lineRule="exact"/>
        <w:outlineLvl w:val="1"/>
        <w:rPr>
          <w:rFonts w:ascii="Times New Roman"/>
          <w:color w:val="000000"/>
        </w:rPr>
      </w:pPr>
      <w:bookmarkStart w:id="0" w:name="_Hlk198391570"/>
      <w:bookmarkStart w:id="1" w:name="OLE_LINK27"/>
      <w:r w:rsidRPr="0059280D">
        <w:rPr>
          <w:rFonts w:ascii="Times New Roman"/>
          <w:color w:val="000000"/>
        </w:rPr>
        <w:t>我国磷石膏堆存量已超</w:t>
      </w:r>
      <w:r w:rsidRPr="0059280D">
        <w:rPr>
          <w:rFonts w:ascii="Times New Roman"/>
          <w:color w:val="000000"/>
        </w:rPr>
        <w:t>8</w:t>
      </w:r>
      <w:r w:rsidRPr="0059280D">
        <w:rPr>
          <w:rFonts w:ascii="Times New Roman"/>
          <w:color w:val="000000"/>
        </w:rPr>
        <w:t>亿吨，含有磷、氟和重金属等特征污染物，利用率低，环境风险巨大。本项目针对上述问题，历经十余年，依托国家重点研发计划项目，揭示了磷石膏中特征污染物的赋存形态，开发了磷、氟分步高效回收和多源固废稳定化制备磷石膏基功能材料关键技术，构建了多场景工程应用环境风险评估技术体系。取得如下创新成果：</w:t>
      </w:r>
    </w:p>
    <w:p w14:paraId="675D8617" w14:textId="77777777" w:rsidR="0059280D" w:rsidRPr="0059280D" w:rsidRDefault="0059280D" w:rsidP="0059280D">
      <w:pPr>
        <w:pStyle w:val="a8"/>
        <w:numPr>
          <w:ilvl w:val="0"/>
          <w:numId w:val="1"/>
        </w:numPr>
        <w:spacing w:line="460" w:lineRule="exact"/>
        <w:ind w:firstLine="482"/>
        <w:outlineLvl w:val="1"/>
        <w:rPr>
          <w:rFonts w:ascii="Times New Roman"/>
        </w:rPr>
      </w:pPr>
      <w:r w:rsidRPr="0059280D">
        <w:rPr>
          <w:rFonts w:ascii="Times New Roman"/>
          <w:b/>
          <w:bCs/>
          <w:color w:val="000000"/>
        </w:rPr>
        <w:t>阐明了磷石膏中磷、氟及重金属特征污染物赋存形态，发明了分步高效回收磷、氟资源的方法。</w:t>
      </w:r>
      <w:r w:rsidRPr="0059280D">
        <w:rPr>
          <w:rFonts w:ascii="Times New Roman"/>
          <w:color w:val="000000"/>
        </w:rPr>
        <w:t>通过系统解析特征污染物赋存形态，</w:t>
      </w:r>
      <w:r w:rsidRPr="0059280D">
        <w:rPr>
          <w:rFonts w:ascii="Times New Roman"/>
        </w:rPr>
        <w:t>明晰了磷、氟及重金属的赋存形态分别为</w:t>
      </w:r>
      <w:r w:rsidRPr="0059280D">
        <w:rPr>
          <w:rFonts w:ascii="Times New Roman"/>
        </w:rPr>
        <w:t>H</w:t>
      </w:r>
      <w:r w:rsidRPr="0059280D">
        <w:rPr>
          <w:rFonts w:ascii="Times New Roman"/>
          <w:vertAlign w:val="subscript"/>
        </w:rPr>
        <w:t>3</w:t>
      </w:r>
      <w:r w:rsidRPr="0059280D">
        <w:rPr>
          <w:rFonts w:ascii="Times New Roman"/>
        </w:rPr>
        <w:t>PO</w:t>
      </w:r>
      <w:r w:rsidRPr="0059280D">
        <w:rPr>
          <w:rFonts w:ascii="Times New Roman"/>
          <w:vertAlign w:val="subscript"/>
        </w:rPr>
        <w:t>4</w:t>
      </w:r>
      <w:r w:rsidRPr="0059280D">
        <w:rPr>
          <w:rFonts w:ascii="Times New Roman"/>
        </w:rPr>
        <w:t>、</w:t>
      </w:r>
      <w:r w:rsidRPr="0059280D">
        <w:rPr>
          <w:rFonts w:ascii="Times New Roman"/>
        </w:rPr>
        <w:t>CaHPO</w:t>
      </w:r>
      <w:r w:rsidRPr="0059280D">
        <w:rPr>
          <w:rFonts w:ascii="Times New Roman"/>
          <w:vertAlign w:val="subscript"/>
        </w:rPr>
        <w:t>4</w:t>
      </w:r>
      <w:r w:rsidRPr="0059280D">
        <w:rPr>
          <w:rFonts w:ascii="Times New Roman"/>
        </w:rPr>
        <w:t>，</w:t>
      </w:r>
      <w:r w:rsidRPr="0059280D">
        <w:rPr>
          <w:rFonts w:ascii="Times New Roman"/>
        </w:rPr>
        <w:t>HF</w:t>
      </w:r>
      <w:r w:rsidRPr="0059280D">
        <w:rPr>
          <w:rFonts w:ascii="Times New Roman"/>
        </w:rPr>
        <w:t>、</w:t>
      </w:r>
      <w:r w:rsidRPr="0059280D">
        <w:rPr>
          <w:rFonts w:ascii="Times New Roman"/>
        </w:rPr>
        <w:t>Al</w:t>
      </w:r>
      <w:r w:rsidRPr="0059280D">
        <w:rPr>
          <w:rFonts w:ascii="Times New Roman"/>
          <w:vertAlign w:val="superscript"/>
        </w:rPr>
        <w:t>3+</w:t>
      </w:r>
      <w:r w:rsidRPr="0059280D">
        <w:rPr>
          <w:rFonts w:ascii="Times New Roman"/>
        </w:rPr>
        <w:t>-F</w:t>
      </w:r>
      <w:r w:rsidRPr="0059280D">
        <w:rPr>
          <w:rFonts w:ascii="Times New Roman"/>
        </w:rPr>
        <w:t>、</w:t>
      </w:r>
      <w:r w:rsidRPr="0059280D">
        <w:rPr>
          <w:rFonts w:ascii="Times New Roman"/>
        </w:rPr>
        <w:t>CaF</w:t>
      </w:r>
      <w:r w:rsidRPr="0059280D">
        <w:rPr>
          <w:rFonts w:ascii="Times New Roman"/>
          <w:vertAlign w:val="subscript"/>
        </w:rPr>
        <w:t>2</w:t>
      </w:r>
      <w:r w:rsidRPr="0059280D">
        <w:rPr>
          <w:rFonts w:ascii="Times New Roman"/>
        </w:rPr>
        <w:t>，</w:t>
      </w:r>
      <w:r w:rsidRPr="0059280D">
        <w:rPr>
          <w:rFonts w:ascii="Times New Roman"/>
        </w:rPr>
        <w:t>MSO</w:t>
      </w:r>
      <w:r w:rsidRPr="0059280D">
        <w:rPr>
          <w:rFonts w:ascii="Times New Roman"/>
          <w:vertAlign w:val="subscript"/>
        </w:rPr>
        <w:t>4</w:t>
      </w:r>
      <w:r w:rsidRPr="0059280D">
        <w:rPr>
          <w:rFonts w:ascii="Times New Roman"/>
        </w:rPr>
        <w:t>（</w:t>
      </w:r>
      <w:r w:rsidRPr="0059280D">
        <w:rPr>
          <w:rFonts w:ascii="Times New Roman"/>
        </w:rPr>
        <w:t>M</w:t>
      </w:r>
      <w:r w:rsidRPr="0059280D">
        <w:rPr>
          <w:rFonts w:ascii="Times New Roman"/>
        </w:rPr>
        <w:t>为</w:t>
      </w:r>
      <w:r w:rsidRPr="0059280D">
        <w:rPr>
          <w:rFonts w:ascii="Times New Roman"/>
        </w:rPr>
        <w:t>Pb</w:t>
      </w:r>
      <w:r w:rsidRPr="0059280D">
        <w:rPr>
          <w:rFonts w:ascii="Times New Roman"/>
        </w:rPr>
        <w:t>、</w:t>
      </w:r>
      <w:r w:rsidRPr="0059280D">
        <w:rPr>
          <w:rFonts w:ascii="Times New Roman"/>
        </w:rPr>
        <w:t>As</w:t>
      </w:r>
      <w:r w:rsidRPr="0059280D">
        <w:rPr>
          <w:rFonts w:ascii="Times New Roman"/>
        </w:rPr>
        <w:t>、</w:t>
      </w:r>
      <w:r w:rsidRPr="0059280D">
        <w:rPr>
          <w:rFonts w:ascii="Times New Roman"/>
        </w:rPr>
        <w:t>Zn</w:t>
      </w:r>
      <w:r w:rsidRPr="0059280D">
        <w:rPr>
          <w:rFonts w:ascii="Times New Roman"/>
        </w:rPr>
        <w:t>等）等。根据磷、氟在磷石膏晶体成核及成长过程中的转化规律，研发了磷、氟分步高效回收技术，实现了磷、氟回收率分别达</w:t>
      </w:r>
      <w:r w:rsidRPr="0059280D">
        <w:rPr>
          <w:rFonts w:ascii="Times New Roman"/>
        </w:rPr>
        <w:t>85%</w:t>
      </w:r>
      <w:r w:rsidRPr="0059280D">
        <w:rPr>
          <w:rFonts w:ascii="Times New Roman"/>
        </w:rPr>
        <w:t>、</w:t>
      </w:r>
      <w:r w:rsidRPr="0059280D">
        <w:rPr>
          <w:rFonts w:ascii="Times New Roman"/>
        </w:rPr>
        <w:t>95%</w:t>
      </w:r>
      <w:r w:rsidRPr="0059280D">
        <w:rPr>
          <w:rFonts w:ascii="Times New Roman"/>
        </w:rPr>
        <w:t>。</w:t>
      </w:r>
    </w:p>
    <w:p w14:paraId="09EE0750" w14:textId="77777777" w:rsidR="0059280D" w:rsidRPr="0059280D" w:rsidRDefault="0059280D" w:rsidP="0059280D">
      <w:pPr>
        <w:pStyle w:val="a8"/>
        <w:numPr>
          <w:ilvl w:val="0"/>
          <w:numId w:val="1"/>
        </w:numPr>
        <w:spacing w:line="460" w:lineRule="exact"/>
        <w:ind w:firstLine="482"/>
        <w:outlineLvl w:val="1"/>
        <w:rPr>
          <w:rFonts w:ascii="Times New Roman"/>
          <w:b/>
          <w:bCs/>
        </w:rPr>
      </w:pPr>
      <w:bookmarkStart w:id="2" w:name="_Hlk190870029"/>
      <w:bookmarkEnd w:id="2"/>
      <w:r w:rsidRPr="0059280D">
        <w:rPr>
          <w:rFonts w:ascii="Times New Roman"/>
          <w:b/>
          <w:bCs/>
        </w:rPr>
        <w:t>揭示了多源固废协同稳定固化磷石膏中特征污染物机理，研发了磷石膏基多功能材料制备技术。</w:t>
      </w:r>
      <w:r w:rsidRPr="0059280D">
        <w:rPr>
          <w:rFonts w:ascii="Times New Roman"/>
        </w:rPr>
        <w:t>利用黄磷炉渣中</w:t>
      </w:r>
      <w:r w:rsidRPr="0059280D">
        <w:rPr>
          <w:rFonts w:ascii="Times New Roman"/>
        </w:rPr>
        <w:t>CaO</w:t>
      </w:r>
      <w:r w:rsidRPr="0059280D">
        <w:rPr>
          <w:rFonts w:ascii="Times New Roman"/>
        </w:rPr>
        <w:t>快速水解提升体系</w:t>
      </w:r>
      <w:r w:rsidRPr="0059280D">
        <w:rPr>
          <w:rFonts w:ascii="Times New Roman"/>
        </w:rPr>
        <w:t>pH</w:t>
      </w:r>
      <w:r w:rsidRPr="0059280D">
        <w:rPr>
          <w:rFonts w:ascii="Times New Roman"/>
        </w:rPr>
        <w:t>值，促使磷石膏中可溶性磷、氟转化为</w:t>
      </w:r>
      <w:r w:rsidRPr="0059280D">
        <w:rPr>
          <w:rFonts w:ascii="Times New Roman"/>
        </w:rPr>
        <w:t>Ca</w:t>
      </w:r>
      <w:r w:rsidRPr="0059280D">
        <w:rPr>
          <w:rFonts w:ascii="Times New Roman"/>
          <w:vertAlign w:val="subscript"/>
        </w:rPr>
        <w:t>3</w:t>
      </w:r>
      <w:r w:rsidRPr="0059280D">
        <w:rPr>
          <w:rFonts w:ascii="Times New Roman"/>
        </w:rPr>
        <w:t>(PO</w:t>
      </w:r>
      <w:r w:rsidRPr="0059280D">
        <w:rPr>
          <w:rFonts w:ascii="Times New Roman"/>
          <w:vertAlign w:val="subscript"/>
        </w:rPr>
        <w:t>4</w:t>
      </w:r>
      <w:r w:rsidRPr="0059280D">
        <w:rPr>
          <w:rFonts w:ascii="Times New Roman"/>
        </w:rPr>
        <w:t>)</w:t>
      </w:r>
      <w:r w:rsidRPr="0059280D">
        <w:rPr>
          <w:rFonts w:ascii="Times New Roman"/>
          <w:vertAlign w:val="subscript"/>
        </w:rPr>
        <w:t>2</w:t>
      </w:r>
      <w:r w:rsidRPr="0059280D">
        <w:rPr>
          <w:rFonts w:ascii="Times New Roman"/>
        </w:rPr>
        <w:t>、</w:t>
      </w:r>
      <w:r w:rsidRPr="0059280D">
        <w:rPr>
          <w:rFonts w:ascii="Times New Roman"/>
        </w:rPr>
        <w:t>CaF</w:t>
      </w:r>
      <w:r w:rsidRPr="0059280D">
        <w:rPr>
          <w:rFonts w:ascii="Times New Roman"/>
          <w:vertAlign w:val="subscript"/>
        </w:rPr>
        <w:t>2</w:t>
      </w:r>
      <w:r w:rsidRPr="0059280D">
        <w:rPr>
          <w:rFonts w:ascii="Times New Roman"/>
        </w:rPr>
        <w:t>等低溶度积化合物，重金属则通过钢渣中</w:t>
      </w:r>
      <w:r w:rsidRPr="0059280D">
        <w:rPr>
          <w:rFonts w:ascii="Times New Roman"/>
        </w:rPr>
        <w:t>Fe-Mn</w:t>
      </w:r>
      <w:r w:rsidRPr="0059280D">
        <w:rPr>
          <w:rFonts w:ascii="Times New Roman"/>
        </w:rPr>
        <w:t>氧化物吸附及粉煤灰硅铝基质包裹形成</w:t>
      </w:r>
      <w:r w:rsidRPr="0059280D">
        <w:rPr>
          <w:rFonts w:ascii="Times New Roman"/>
        </w:rPr>
        <w:t>“</w:t>
      </w:r>
      <w:r w:rsidRPr="0059280D">
        <w:rPr>
          <w:rFonts w:ascii="Times New Roman"/>
        </w:rPr>
        <w:t>物理</w:t>
      </w:r>
      <w:r w:rsidRPr="0059280D">
        <w:rPr>
          <w:rFonts w:ascii="Times New Roman"/>
        </w:rPr>
        <w:t>-</w:t>
      </w:r>
      <w:r w:rsidRPr="0059280D">
        <w:rPr>
          <w:rFonts w:ascii="Times New Roman"/>
        </w:rPr>
        <w:t>化学</w:t>
      </w:r>
      <w:r w:rsidRPr="0059280D">
        <w:rPr>
          <w:rFonts w:ascii="Times New Roman"/>
        </w:rPr>
        <w:t>”</w:t>
      </w:r>
      <w:r w:rsidRPr="0059280D">
        <w:rPr>
          <w:rFonts w:ascii="Times New Roman"/>
        </w:rPr>
        <w:t>双重封存结构。耦合钢渣</w:t>
      </w:r>
      <w:r w:rsidRPr="0059280D">
        <w:rPr>
          <w:rFonts w:ascii="Times New Roman"/>
        </w:rPr>
        <w:t>/</w:t>
      </w:r>
      <w:r w:rsidRPr="0059280D">
        <w:rPr>
          <w:rFonts w:ascii="Times New Roman"/>
        </w:rPr>
        <w:t>粉煤灰中活性</w:t>
      </w:r>
      <w:r w:rsidRPr="0059280D">
        <w:rPr>
          <w:rFonts w:ascii="Times New Roman"/>
        </w:rPr>
        <w:t>SiO</w:t>
      </w:r>
      <w:r w:rsidRPr="0059280D">
        <w:rPr>
          <w:rFonts w:ascii="Times New Roman"/>
          <w:vertAlign w:val="subscript"/>
        </w:rPr>
        <w:t>2</w:t>
      </w:r>
      <w:r w:rsidRPr="0059280D">
        <w:rPr>
          <w:rFonts w:ascii="Times New Roman"/>
        </w:rPr>
        <w:t>、</w:t>
      </w:r>
      <w:r w:rsidRPr="0059280D">
        <w:rPr>
          <w:rFonts w:ascii="Times New Roman"/>
        </w:rPr>
        <w:t>Al</w:t>
      </w:r>
      <w:r w:rsidRPr="0059280D">
        <w:rPr>
          <w:rFonts w:ascii="Times New Roman"/>
          <w:vertAlign w:val="subscript"/>
        </w:rPr>
        <w:t>2</w:t>
      </w:r>
      <w:r w:rsidRPr="0059280D">
        <w:rPr>
          <w:rFonts w:ascii="Times New Roman"/>
        </w:rPr>
        <w:t>O</w:t>
      </w:r>
      <w:r w:rsidRPr="0059280D">
        <w:rPr>
          <w:rFonts w:ascii="Times New Roman"/>
          <w:vertAlign w:val="subscript"/>
        </w:rPr>
        <w:t>3</w:t>
      </w:r>
      <w:r w:rsidRPr="0059280D">
        <w:rPr>
          <w:rFonts w:ascii="Times New Roman"/>
        </w:rPr>
        <w:t>诱导产生水化硅酸钙和水化铝酸钙，与磷石膏反应生成钙矾石，形成致密的三维网络骨架，实现多功能材料强度与稳定性协同提升：</w:t>
      </w:r>
      <w:r w:rsidRPr="0059280D">
        <w:rPr>
          <w:rFonts w:ascii="Times New Roman"/>
        </w:rPr>
        <w:t>28d</w:t>
      </w:r>
      <w:r w:rsidRPr="0059280D">
        <w:rPr>
          <w:rFonts w:ascii="Times New Roman"/>
        </w:rPr>
        <w:t>抗压、抗折强度分别达</w:t>
      </w:r>
      <w:r w:rsidRPr="0059280D">
        <w:rPr>
          <w:rFonts w:ascii="Times New Roman"/>
        </w:rPr>
        <w:t>10.4Mpa</w:t>
      </w:r>
      <w:r w:rsidRPr="0059280D">
        <w:rPr>
          <w:rFonts w:ascii="Times New Roman"/>
        </w:rPr>
        <w:t>、</w:t>
      </w:r>
      <w:r w:rsidRPr="0059280D">
        <w:rPr>
          <w:rFonts w:ascii="Times New Roman"/>
        </w:rPr>
        <w:t>2.1Mpa</w:t>
      </w:r>
      <w:r w:rsidRPr="0059280D">
        <w:rPr>
          <w:rFonts w:ascii="Times New Roman"/>
        </w:rPr>
        <w:t>，</w:t>
      </w:r>
      <w:bookmarkStart w:id="3" w:name="OLE_LINK23"/>
      <w:r w:rsidRPr="0059280D">
        <w:rPr>
          <w:rFonts w:ascii="Times New Roman"/>
        </w:rPr>
        <w:t>浸出液中特征污染物浓度最好可达《地表水环境质量标准》</w:t>
      </w:r>
      <w:r w:rsidRPr="0059280D">
        <w:rPr>
          <w:rFonts w:ascii="Times New Roman"/>
        </w:rPr>
        <w:t>Ⅲ</w:t>
      </w:r>
      <w:r w:rsidRPr="0059280D">
        <w:rPr>
          <w:rFonts w:ascii="Times New Roman"/>
        </w:rPr>
        <w:t>类</w:t>
      </w:r>
      <w:bookmarkEnd w:id="3"/>
      <w:r w:rsidRPr="0059280D">
        <w:rPr>
          <w:rFonts w:ascii="Times New Roman"/>
        </w:rPr>
        <w:t>要求。</w:t>
      </w:r>
    </w:p>
    <w:p w14:paraId="0B9B2B35" w14:textId="77777777" w:rsidR="0059280D" w:rsidRPr="0059280D" w:rsidRDefault="0059280D" w:rsidP="0059280D">
      <w:pPr>
        <w:numPr>
          <w:ilvl w:val="0"/>
          <w:numId w:val="1"/>
        </w:numPr>
        <w:spacing w:line="460" w:lineRule="exact"/>
        <w:ind w:firstLineChars="200" w:firstLine="482"/>
        <w:rPr>
          <w:sz w:val="24"/>
        </w:rPr>
      </w:pPr>
      <w:r w:rsidRPr="0059280D">
        <w:rPr>
          <w:b/>
          <w:bCs/>
          <w:sz w:val="24"/>
        </w:rPr>
        <w:lastRenderedPageBreak/>
        <w:t>构建了环境风险评估技术体系，实现了多场景工程应用。</w:t>
      </w:r>
      <w:bookmarkStart w:id="4" w:name="OLE_LINK30"/>
      <w:r w:rsidRPr="0059280D">
        <w:rPr>
          <w:sz w:val="24"/>
        </w:rPr>
        <w:t>设计了集成土壤、水体、大气和植被模块的</w:t>
      </w:r>
      <w:r w:rsidRPr="0059280D">
        <w:rPr>
          <w:sz w:val="24"/>
        </w:rPr>
        <w:t>SWAT-KM</w:t>
      </w:r>
      <w:r w:rsidRPr="0059280D">
        <w:rPr>
          <w:sz w:val="24"/>
        </w:rPr>
        <w:t>模型，实现了污染物多环境介质垂直</w:t>
      </w:r>
      <w:r w:rsidRPr="0059280D">
        <w:rPr>
          <w:sz w:val="24"/>
        </w:rPr>
        <w:t>/</w:t>
      </w:r>
      <w:r w:rsidRPr="0059280D">
        <w:rPr>
          <w:sz w:val="24"/>
        </w:rPr>
        <w:t>水平传质一体化模拟，预测误差较传统模型降低</w:t>
      </w:r>
      <w:r w:rsidRPr="0059280D">
        <w:rPr>
          <w:sz w:val="24"/>
        </w:rPr>
        <w:t>25%</w:t>
      </w:r>
      <w:r w:rsidRPr="0059280D">
        <w:rPr>
          <w:sz w:val="24"/>
        </w:rPr>
        <w:t>以上。创新了</w:t>
      </w:r>
      <w:r w:rsidRPr="0059280D">
        <w:rPr>
          <w:sz w:val="24"/>
        </w:rPr>
        <w:t>“</w:t>
      </w:r>
      <w:r w:rsidRPr="0059280D">
        <w:rPr>
          <w:sz w:val="24"/>
        </w:rPr>
        <w:t>环境风险表征</w:t>
      </w:r>
      <w:r w:rsidRPr="0059280D">
        <w:rPr>
          <w:sz w:val="24"/>
        </w:rPr>
        <w:t>-</w:t>
      </w:r>
      <w:r w:rsidRPr="0059280D">
        <w:rPr>
          <w:sz w:val="24"/>
        </w:rPr>
        <w:t>环境影响评价</w:t>
      </w:r>
      <w:r w:rsidRPr="0059280D">
        <w:rPr>
          <w:sz w:val="24"/>
        </w:rPr>
        <w:t>-</w:t>
      </w:r>
      <w:r w:rsidRPr="0059280D">
        <w:rPr>
          <w:sz w:val="24"/>
        </w:rPr>
        <w:t>环境监测验证</w:t>
      </w:r>
      <w:r w:rsidRPr="0059280D">
        <w:rPr>
          <w:sz w:val="24"/>
        </w:rPr>
        <w:t>”</w:t>
      </w:r>
      <w:r w:rsidRPr="0059280D">
        <w:rPr>
          <w:sz w:val="24"/>
        </w:rPr>
        <w:t>三维环境风险评估技术体系，支撑了磷石膏基多功能材料在不同工程场景应用。</w:t>
      </w:r>
    </w:p>
    <w:bookmarkEnd w:id="0"/>
    <w:bookmarkEnd w:id="4"/>
    <w:p w14:paraId="43AB0210" w14:textId="0FB4125C" w:rsidR="0059280D" w:rsidRPr="0059280D" w:rsidRDefault="0059280D" w:rsidP="0059280D">
      <w:pPr>
        <w:topLinePunct/>
        <w:spacing w:line="460" w:lineRule="exact"/>
        <w:ind w:firstLineChars="200" w:firstLine="480"/>
        <w:rPr>
          <w:sz w:val="24"/>
        </w:rPr>
      </w:pPr>
      <w:r w:rsidRPr="0059280D">
        <w:rPr>
          <w:sz w:val="24"/>
        </w:rPr>
        <w:t>本项目获授权专利</w:t>
      </w:r>
      <w:r w:rsidRPr="0059280D">
        <w:rPr>
          <w:sz w:val="24"/>
        </w:rPr>
        <w:t>23</w:t>
      </w:r>
      <w:r w:rsidRPr="0059280D">
        <w:rPr>
          <w:sz w:val="24"/>
        </w:rPr>
        <w:t>件，发表论文</w:t>
      </w:r>
      <w:r w:rsidRPr="0059280D">
        <w:rPr>
          <w:sz w:val="24"/>
        </w:rPr>
        <w:t>25</w:t>
      </w:r>
      <w:r w:rsidRPr="0059280D">
        <w:rPr>
          <w:sz w:val="24"/>
        </w:rPr>
        <w:t>篇，出版专著</w:t>
      </w:r>
      <w:r w:rsidRPr="0059280D">
        <w:rPr>
          <w:sz w:val="24"/>
        </w:rPr>
        <w:t>3</w:t>
      </w:r>
      <w:r w:rsidRPr="0059280D">
        <w:rPr>
          <w:sz w:val="24"/>
        </w:rPr>
        <w:t>部，制定发布省级标准</w:t>
      </w:r>
      <w:r w:rsidRPr="0059280D">
        <w:rPr>
          <w:sz w:val="24"/>
        </w:rPr>
        <w:t>1</w:t>
      </w:r>
      <w:r w:rsidRPr="0059280D">
        <w:rPr>
          <w:sz w:val="24"/>
        </w:rPr>
        <w:t>项。技术成果已在</w:t>
      </w:r>
      <w:r w:rsidRPr="0059280D">
        <w:rPr>
          <w:sz w:val="24"/>
        </w:rPr>
        <w:t>10</w:t>
      </w:r>
      <w:r w:rsidRPr="0059280D">
        <w:rPr>
          <w:sz w:val="24"/>
        </w:rPr>
        <w:t>家龙头企业应用，建成了全国首套</w:t>
      </w:r>
      <w:r w:rsidRPr="0059280D">
        <w:rPr>
          <w:sz w:val="24"/>
        </w:rPr>
        <w:t>75</w:t>
      </w:r>
      <w:r w:rsidRPr="0059280D">
        <w:rPr>
          <w:sz w:val="24"/>
        </w:rPr>
        <w:t>万吨</w:t>
      </w:r>
      <w:r w:rsidRPr="0059280D">
        <w:rPr>
          <w:sz w:val="24"/>
        </w:rPr>
        <w:t>/</w:t>
      </w:r>
      <w:r w:rsidRPr="0059280D">
        <w:rPr>
          <w:sz w:val="24"/>
        </w:rPr>
        <w:t>年磷石膏磷氟回收装置，并在国内推广</w:t>
      </w:r>
      <w:r w:rsidRPr="0059280D">
        <w:rPr>
          <w:sz w:val="24"/>
        </w:rPr>
        <w:t>20</w:t>
      </w:r>
      <w:r w:rsidRPr="0059280D">
        <w:rPr>
          <w:sz w:val="24"/>
        </w:rPr>
        <w:t>余套，并入选《国家先进适用工业技术设备目录》。</w:t>
      </w:r>
    </w:p>
    <w:bookmarkEnd w:id="1"/>
    <w:p w14:paraId="2A639374" w14:textId="77777777" w:rsidR="00334F9F" w:rsidRPr="0059280D" w:rsidRDefault="00334F9F">
      <w:pPr>
        <w:adjustRightInd w:val="0"/>
        <w:snapToGrid w:val="0"/>
        <w:spacing w:line="300" w:lineRule="auto"/>
        <w:rPr>
          <w:b/>
          <w:sz w:val="24"/>
        </w:rPr>
      </w:pPr>
    </w:p>
    <w:sectPr w:rsidR="00334F9F" w:rsidRPr="00592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6E588" w14:textId="77777777" w:rsidR="00AE39C2" w:rsidRDefault="00AE39C2"/>
  </w:endnote>
  <w:endnote w:type="continuationSeparator" w:id="0">
    <w:p w14:paraId="709A49CA" w14:textId="77777777" w:rsidR="00AE39C2" w:rsidRDefault="00AE3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0F685" w14:textId="77777777" w:rsidR="00AE39C2" w:rsidRDefault="00AE39C2"/>
  </w:footnote>
  <w:footnote w:type="continuationSeparator" w:id="0">
    <w:p w14:paraId="3526E26F" w14:textId="77777777" w:rsidR="00AE39C2" w:rsidRDefault="00AE39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E5A57"/>
    <w:multiLevelType w:val="singleLevel"/>
    <w:tmpl w:val="3B1E5A57"/>
    <w:lvl w:ilvl="0">
      <w:start w:val="1"/>
      <w:numFmt w:val="decimal"/>
      <w:suff w:val="space"/>
      <w:lvlText w:val="%1."/>
      <w:lvlJc w:val="left"/>
    </w:lvl>
  </w:abstractNum>
  <w:num w:numId="1" w16cid:durableId="104649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2MLY0NLM0NDI1MjNQ0lEKTi0uzszPAymwqAUAyAL4eiwAAAA="/>
  </w:docVars>
  <w:rsids>
    <w:rsidRoot w:val="00FE27A1"/>
    <w:rsid w:val="AFBFE4F1"/>
    <w:rsid w:val="B7EE5103"/>
    <w:rsid w:val="00002435"/>
    <w:rsid w:val="000237F7"/>
    <w:rsid w:val="00045E12"/>
    <w:rsid w:val="000531B1"/>
    <w:rsid w:val="000A4095"/>
    <w:rsid w:val="000D728D"/>
    <w:rsid w:val="0012788B"/>
    <w:rsid w:val="00127C80"/>
    <w:rsid w:val="0017698C"/>
    <w:rsid w:val="001C4A4B"/>
    <w:rsid w:val="001D16E8"/>
    <w:rsid w:val="001D5C9E"/>
    <w:rsid w:val="00205AB2"/>
    <w:rsid w:val="0021241C"/>
    <w:rsid w:val="002334D9"/>
    <w:rsid w:val="00236576"/>
    <w:rsid w:val="0025543A"/>
    <w:rsid w:val="00292C64"/>
    <w:rsid w:val="002E62DA"/>
    <w:rsid w:val="002F08E0"/>
    <w:rsid w:val="00316BC3"/>
    <w:rsid w:val="00320028"/>
    <w:rsid w:val="00334F9F"/>
    <w:rsid w:val="00356B51"/>
    <w:rsid w:val="003D0BD1"/>
    <w:rsid w:val="003F5957"/>
    <w:rsid w:val="004360A5"/>
    <w:rsid w:val="00474CDB"/>
    <w:rsid w:val="0049357D"/>
    <w:rsid w:val="004E3AD2"/>
    <w:rsid w:val="00510B7B"/>
    <w:rsid w:val="00544361"/>
    <w:rsid w:val="00577A94"/>
    <w:rsid w:val="0059280D"/>
    <w:rsid w:val="00595D1E"/>
    <w:rsid w:val="00595E11"/>
    <w:rsid w:val="005B37D5"/>
    <w:rsid w:val="005D0968"/>
    <w:rsid w:val="005E7F5A"/>
    <w:rsid w:val="00613BAA"/>
    <w:rsid w:val="00616BC2"/>
    <w:rsid w:val="00650DB6"/>
    <w:rsid w:val="006B2018"/>
    <w:rsid w:val="007B4703"/>
    <w:rsid w:val="007F7677"/>
    <w:rsid w:val="00833FC4"/>
    <w:rsid w:val="0086012C"/>
    <w:rsid w:val="00863A51"/>
    <w:rsid w:val="0087353C"/>
    <w:rsid w:val="0092569E"/>
    <w:rsid w:val="00926160"/>
    <w:rsid w:val="00935CA2"/>
    <w:rsid w:val="00942908"/>
    <w:rsid w:val="0094426A"/>
    <w:rsid w:val="0097235C"/>
    <w:rsid w:val="00981D4C"/>
    <w:rsid w:val="009A0D2A"/>
    <w:rsid w:val="009E0202"/>
    <w:rsid w:val="00A12ED4"/>
    <w:rsid w:val="00A555EE"/>
    <w:rsid w:val="00AA0771"/>
    <w:rsid w:val="00AA7A84"/>
    <w:rsid w:val="00AD17C1"/>
    <w:rsid w:val="00AE39C2"/>
    <w:rsid w:val="00B035DA"/>
    <w:rsid w:val="00B53AB2"/>
    <w:rsid w:val="00B713C9"/>
    <w:rsid w:val="00B851FC"/>
    <w:rsid w:val="00BA05C3"/>
    <w:rsid w:val="00BC5200"/>
    <w:rsid w:val="00BE1939"/>
    <w:rsid w:val="00C2439F"/>
    <w:rsid w:val="00C26302"/>
    <w:rsid w:val="00CC406F"/>
    <w:rsid w:val="00CC6F30"/>
    <w:rsid w:val="00CD09F5"/>
    <w:rsid w:val="00D10516"/>
    <w:rsid w:val="00D14261"/>
    <w:rsid w:val="00D15155"/>
    <w:rsid w:val="00D20765"/>
    <w:rsid w:val="00D72102"/>
    <w:rsid w:val="00D871D5"/>
    <w:rsid w:val="00D97C3A"/>
    <w:rsid w:val="00DE3F2C"/>
    <w:rsid w:val="00DF3C01"/>
    <w:rsid w:val="00DF4A1B"/>
    <w:rsid w:val="00E52238"/>
    <w:rsid w:val="00E65E30"/>
    <w:rsid w:val="00E77D7D"/>
    <w:rsid w:val="00EF5569"/>
    <w:rsid w:val="00F35BFC"/>
    <w:rsid w:val="00F42339"/>
    <w:rsid w:val="00F8167C"/>
    <w:rsid w:val="00FE27A1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F207A"/>
  <w15:docId w15:val="{01D01480-F2C3-4B45-A7DC-F2D88B28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ranssent">
    <w:name w:val="transsent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qFormat/>
    <w:rPr>
      <w:rFonts w:ascii="Calibri" w:hAnsi="Calibri" w:cs="Calibri"/>
      <w:sz w:val="20"/>
      <w:szCs w:val="22"/>
    </w:rPr>
  </w:style>
  <w:style w:type="character" w:customStyle="1" w:styleId="EndNoteBibliography0">
    <w:name w:val="EndNote Bibliography 字符"/>
    <w:basedOn w:val="a0"/>
    <w:link w:val="EndNoteBibliography"/>
    <w:qFormat/>
    <w:rPr>
      <w:rFonts w:ascii="Calibri" w:eastAsia="宋体" w:hAnsi="Calibri" w:cs="Calibri"/>
      <w:sz w:val="20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7">
    <w:name w:val="List Paragraph"/>
    <w:basedOn w:val="a"/>
    <w:uiPriority w:val="99"/>
    <w:unhideWhenUsed/>
    <w:rsid w:val="0059280D"/>
    <w:pPr>
      <w:ind w:firstLineChars="200" w:firstLine="420"/>
    </w:pPr>
  </w:style>
  <w:style w:type="paragraph" w:styleId="a8">
    <w:name w:val="Plain Text"/>
    <w:basedOn w:val="a"/>
    <w:link w:val="a9"/>
    <w:qFormat/>
    <w:rsid w:val="0059280D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9">
    <w:name w:val="纯文本 字符"/>
    <w:basedOn w:val="a0"/>
    <w:link w:val="a8"/>
    <w:qFormat/>
    <w:rsid w:val="0059280D"/>
    <w:rPr>
      <w:rFonts w:ascii="仿宋_GB2312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Guijin Su</dc:creator>
  <cp:lastModifiedBy>ch1078830657@outlook.com</cp:lastModifiedBy>
  <cp:revision>3</cp:revision>
  <dcterms:created xsi:type="dcterms:W3CDTF">2023-05-25T22:03:00Z</dcterms:created>
  <dcterms:modified xsi:type="dcterms:W3CDTF">2025-05-19T02:45:00Z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6F74C27A70577C29D563DE66D7158A9F_42</vt:lpwstr>
  </property>
</Properties>
</file>