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8343E" w14:textId="77777777" w:rsidR="00E17BC6" w:rsidRDefault="00A82939" w:rsidP="007E28CC">
      <w:pPr>
        <w:spacing w:line="520" w:lineRule="exac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>附件</w:t>
      </w:r>
    </w:p>
    <w:p w14:paraId="4CE8EB11" w14:textId="77777777" w:rsidR="00E17BC6" w:rsidRDefault="00A82939" w:rsidP="007E28CC">
      <w:pPr>
        <w:widowControl/>
        <w:spacing w:line="520" w:lineRule="exact"/>
        <w:jc w:val="center"/>
        <w:rPr>
          <w:rFonts w:ascii="华文中宋" w:eastAsia="华文中宋" w:hAnsi="华文中宋" w:cs="Times New Roman" w:hint="eastAsia"/>
          <w:sz w:val="36"/>
          <w:szCs w:val="36"/>
        </w:rPr>
      </w:pPr>
      <w:r>
        <w:rPr>
          <w:rFonts w:ascii="华文中宋" w:eastAsia="华文中宋" w:hAnsi="华文中宋" w:cs="Times New Roman"/>
          <w:sz w:val="36"/>
          <w:szCs w:val="36"/>
        </w:rPr>
        <w:t>培训地点交通指南</w:t>
      </w:r>
    </w:p>
    <w:p w14:paraId="1E8EBC07" w14:textId="77777777" w:rsidR="00E17BC6" w:rsidRDefault="00A82939" w:rsidP="007E28CC">
      <w:pPr>
        <w:jc w:val="center"/>
        <w:rPr>
          <w:rFonts w:ascii="仿宋_GB2312" w:eastAsia="仿宋_GB2312" w:hAnsi="Times New Roman" w:cs="Times New Roman"/>
          <w:b/>
          <w:bCs/>
          <w:sz w:val="32"/>
          <w:szCs w:val="32"/>
        </w:rPr>
      </w:pPr>
      <w:r>
        <w:rPr>
          <w:rFonts w:ascii="仿宋_GB2312" w:eastAsia="仿宋_GB2312" w:hAnsi="Times New Roman" w:cs="Times New Roman" w:hint="eastAsia"/>
          <w:b/>
          <w:bCs/>
          <w:noProof/>
          <w:sz w:val="32"/>
          <w:szCs w:val="32"/>
        </w:rPr>
        <w:drawing>
          <wp:inline distT="0" distB="0" distL="114300" distR="114300" wp14:anchorId="11FD677F" wp14:editId="41783AEB">
            <wp:extent cx="4317328" cy="3048000"/>
            <wp:effectExtent l="0" t="0" r="7620" b="0"/>
            <wp:docPr id="1" name="图片 1" descr="酒店地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酒店地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36208" cy="3061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00BA4" w14:textId="77777777" w:rsidR="00E17BC6" w:rsidRPr="00E861C9" w:rsidRDefault="00A82939" w:rsidP="007E28CC">
      <w:pPr>
        <w:spacing w:line="520" w:lineRule="exact"/>
        <w:ind w:firstLineChars="200" w:firstLine="602"/>
        <w:rPr>
          <w:rFonts w:ascii="仿宋_GB2312" w:eastAsia="仿宋_GB2312" w:hAnsi="Times New Roman" w:cs="Times New Roman"/>
          <w:b/>
          <w:bCs/>
          <w:sz w:val="30"/>
          <w:szCs w:val="30"/>
        </w:rPr>
      </w:pPr>
      <w:r w:rsidRPr="00E861C9">
        <w:rPr>
          <w:rFonts w:ascii="仿宋_GB2312" w:eastAsia="仿宋_GB2312" w:hAnsi="Times New Roman" w:cs="Times New Roman"/>
          <w:b/>
          <w:bCs/>
          <w:sz w:val="30"/>
          <w:szCs w:val="30"/>
        </w:rPr>
        <w:t>酒店名称：南昌万怡酒店</w:t>
      </w:r>
      <w:r w:rsidR="007E28CC" w:rsidRPr="00E861C9">
        <w:rPr>
          <w:rFonts w:ascii="仿宋_GB2312" w:eastAsia="仿宋_GB2312" w:hAnsi="Times New Roman" w:cs="Times New Roman"/>
          <w:b/>
          <w:bCs/>
          <w:sz w:val="30"/>
          <w:szCs w:val="30"/>
        </w:rPr>
        <w:t>（地址：</w:t>
      </w:r>
      <w:r w:rsidR="007E28CC" w:rsidRPr="00E861C9">
        <w:rPr>
          <w:rFonts w:ascii="仿宋_GB2312" w:eastAsia="仿宋_GB2312" w:hAnsi="Times New Roman" w:cs="Times New Roman" w:hint="eastAsia"/>
          <w:b/>
          <w:bCs/>
          <w:sz w:val="30"/>
          <w:szCs w:val="30"/>
        </w:rPr>
        <w:t>江西省</w:t>
      </w:r>
      <w:r w:rsidR="007E28CC" w:rsidRPr="00E861C9">
        <w:rPr>
          <w:rFonts w:ascii="仿宋_GB2312" w:eastAsia="仿宋_GB2312" w:hAnsi="Times New Roman" w:cs="Times New Roman"/>
          <w:b/>
          <w:bCs/>
          <w:sz w:val="30"/>
          <w:szCs w:val="30"/>
        </w:rPr>
        <w:t>南昌市东湖区</w:t>
      </w:r>
      <w:r w:rsidR="007E28CC" w:rsidRPr="00E861C9">
        <w:rPr>
          <w:rFonts w:ascii="仿宋_GB2312" w:eastAsia="仿宋_GB2312" w:hAnsi="Times New Roman" w:cs="Times New Roman" w:hint="eastAsia"/>
          <w:b/>
          <w:bCs/>
          <w:sz w:val="30"/>
          <w:szCs w:val="30"/>
        </w:rPr>
        <w:t>阳明路249</w:t>
      </w:r>
      <w:r w:rsidR="007E28CC" w:rsidRPr="00E861C9">
        <w:rPr>
          <w:rFonts w:ascii="仿宋_GB2312" w:eastAsia="仿宋_GB2312" w:hAnsi="Times New Roman" w:cs="Times New Roman"/>
          <w:b/>
          <w:bCs/>
          <w:sz w:val="30"/>
          <w:szCs w:val="30"/>
        </w:rPr>
        <w:t>号）</w:t>
      </w:r>
    </w:p>
    <w:p w14:paraId="1C5B8E23" w14:textId="77777777" w:rsidR="00E17BC6" w:rsidRPr="00E861C9" w:rsidRDefault="00A82939" w:rsidP="007E28CC">
      <w:pPr>
        <w:spacing w:line="520" w:lineRule="exact"/>
        <w:ind w:firstLineChars="200" w:firstLine="602"/>
        <w:rPr>
          <w:rFonts w:ascii="仿宋_GB2312" w:eastAsia="仿宋_GB2312" w:hAnsi="Times New Roman" w:cs="Times New Roman"/>
          <w:sz w:val="30"/>
          <w:szCs w:val="30"/>
        </w:rPr>
      </w:pPr>
      <w:r w:rsidRPr="00E861C9">
        <w:rPr>
          <w:rFonts w:ascii="仿宋_GB2312" w:eastAsia="仿宋_GB2312" w:hAnsi="Times New Roman" w:cs="Times New Roman"/>
          <w:b/>
          <w:bCs/>
          <w:sz w:val="30"/>
          <w:szCs w:val="30"/>
        </w:rPr>
        <w:t>交通方式：</w:t>
      </w:r>
    </w:p>
    <w:p w14:paraId="7F689C58" w14:textId="77777777" w:rsidR="00E17BC6" w:rsidRPr="00E861C9" w:rsidRDefault="00A82939" w:rsidP="007E28CC">
      <w:pPr>
        <w:spacing w:line="520" w:lineRule="exact"/>
        <w:ind w:firstLineChars="200" w:firstLine="602"/>
        <w:rPr>
          <w:rFonts w:ascii="仿宋_GB2312" w:eastAsia="仿宋_GB2312" w:hAnsi="Times New Roman" w:cs="Times New Roman"/>
          <w:b/>
          <w:bCs/>
          <w:sz w:val="30"/>
          <w:szCs w:val="30"/>
        </w:rPr>
      </w:pPr>
      <w:r w:rsidRPr="00E861C9">
        <w:rPr>
          <w:rFonts w:ascii="仿宋_GB2312" w:eastAsia="仿宋_GB2312" w:hAnsi="Times New Roman" w:cs="Times New Roman" w:hint="eastAsia"/>
          <w:b/>
          <w:bCs/>
          <w:sz w:val="30"/>
          <w:szCs w:val="30"/>
        </w:rPr>
        <w:t>1.</w:t>
      </w:r>
      <w:r w:rsidRPr="00E861C9">
        <w:rPr>
          <w:rFonts w:ascii="仿宋_GB2312" w:eastAsia="仿宋_GB2312" w:hAnsi="Times New Roman" w:cs="Times New Roman"/>
          <w:b/>
          <w:bCs/>
          <w:sz w:val="30"/>
          <w:szCs w:val="30"/>
        </w:rPr>
        <w:t>南昌</w:t>
      </w:r>
      <w:proofErr w:type="gramStart"/>
      <w:r w:rsidRPr="00E861C9">
        <w:rPr>
          <w:rFonts w:ascii="仿宋_GB2312" w:eastAsia="仿宋_GB2312" w:hAnsi="Times New Roman" w:cs="Times New Roman"/>
          <w:b/>
          <w:bCs/>
          <w:sz w:val="30"/>
          <w:szCs w:val="30"/>
        </w:rPr>
        <w:t>昌</w:t>
      </w:r>
      <w:proofErr w:type="gramEnd"/>
      <w:r w:rsidRPr="00E861C9">
        <w:rPr>
          <w:rFonts w:ascii="仿宋_GB2312" w:eastAsia="仿宋_GB2312" w:hAnsi="Times New Roman" w:cs="Times New Roman"/>
          <w:b/>
          <w:bCs/>
          <w:sz w:val="30"/>
          <w:szCs w:val="30"/>
        </w:rPr>
        <w:t>北国际机场</w:t>
      </w:r>
    </w:p>
    <w:p w14:paraId="6B42CEAF" w14:textId="77777777" w:rsidR="00E17BC6" w:rsidRPr="00E861C9" w:rsidRDefault="00A82939" w:rsidP="007E28CC">
      <w:pPr>
        <w:spacing w:line="520" w:lineRule="exact"/>
        <w:ind w:firstLineChars="200" w:firstLine="602"/>
        <w:rPr>
          <w:rFonts w:ascii="仿宋_GB2312" w:eastAsia="仿宋_GB2312" w:hAnsi="Times New Roman" w:cs="Times New Roman"/>
          <w:sz w:val="30"/>
          <w:szCs w:val="30"/>
        </w:rPr>
      </w:pPr>
      <w:r w:rsidRPr="00E861C9">
        <w:rPr>
          <w:rFonts w:ascii="仿宋_GB2312" w:eastAsia="仿宋_GB2312" w:hAnsi="Times New Roman" w:cs="Times New Roman"/>
          <w:b/>
          <w:sz w:val="30"/>
          <w:szCs w:val="30"/>
        </w:rPr>
        <w:t>机场大巴：</w:t>
      </w:r>
      <w:r w:rsidRPr="00E861C9">
        <w:rPr>
          <w:rFonts w:ascii="仿宋_GB2312" w:eastAsia="仿宋_GB2312" w:hAnsi="Times New Roman" w:cs="Times New Roman"/>
          <w:sz w:val="30"/>
          <w:szCs w:val="30"/>
        </w:rPr>
        <w:t>乘坐机场大巴</w:t>
      </w:r>
      <w:r w:rsidRPr="00E861C9">
        <w:rPr>
          <w:rFonts w:ascii="仿宋_GB2312" w:eastAsia="仿宋_GB2312" w:hAnsi="Times New Roman" w:cs="Times New Roman" w:hint="eastAsia"/>
          <w:sz w:val="30"/>
          <w:szCs w:val="30"/>
        </w:rPr>
        <w:t>1线</w:t>
      </w:r>
      <w:r w:rsidRPr="00E861C9">
        <w:rPr>
          <w:rFonts w:ascii="仿宋_GB2312" w:eastAsia="仿宋_GB2312" w:hAnsi="Times New Roman" w:cs="Times New Roman"/>
          <w:sz w:val="30"/>
          <w:szCs w:val="30"/>
        </w:rPr>
        <w:t>至市区，在</w:t>
      </w:r>
      <w:r w:rsidRPr="00E861C9">
        <w:rPr>
          <w:rFonts w:ascii="仿宋_GB2312" w:eastAsia="仿宋_GB2312" w:hAnsi="Times New Roman" w:cs="Times New Roman"/>
          <w:sz w:val="30"/>
          <w:szCs w:val="30"/>
        </w:rPr>
        <w:t>“</w:t>
      </w:r>
      <w:r w:rsidRPr="00E861C9">
        <w:rPr>
          <w:rFonts w:ascii="仿宋_GB2312" w:eastAsia="仿宋_GB2312" w:hAnsi="Times New Roman" w:cs="Times New Roman"/>
          <w:sz w:val="30"/>
          <w:szCs w:val="30"/>
        </w:rPr>
        <w:t>阳明公园</w:t>
      </w:r>
      <w:r w:rsidRPr="00E861C9">
        <w:rPr>
          <w:rFonts w:ascii="仿宋_GB2312" w:eastAsia="仿宋_GB2312" w:hAnsi="Times New Roman" w:cs="Times New Roman"/>
          <w:sz w:val="30"/>
          <w:szCs w:val="30"/>
        </w:rPr>
        <w:t>”</w:t>
      </w:r>
      <w:r w:rsidRPr="00E861C9">
        <w:rPr>
          <w:rFonts w:ascii="仿宋_GB2312" w:eastAsia="仿宋_GB2312" w:hAnsi="Times New Roman" w:cs="Times New Roman"/>
          <w:sz w:val="30"/>
          <w:szCs w:val="30"/>
        </w:rPr>
        <w:t>站下车，步行约</w:t>
      </w:r>
      <w:r w:rsidRPr="00E861C9">
        <w:rPr>
          <w:rFonts w:ascii="仿宋_GB2312" w:eastAsia="仿宋_GB2312" w:hAnsi="Times New Roman" w:cs="Times New Roman" w:hint="eastAsia"/>
          <w:sz w:val="30"/>
          <w:szCs w:val="30"/>
        </w:rPr>
        <w:t>5</w:t>
      </w:r>
      <w:r w:rsidRPr="00E861C9">
        <w:rPr>
          <w:rFonts w:ascii="仿宋_GB2312" w:eastAsia="仿宋_GB2312" w:hAnsi="Times New Roman" w:cs="Times New Roman"/>
          <w:sz w:val="30"/>
          <w:szCs w:val="30"/>
        </w:rPr>
        <w:t>分钟即达酒店。</w:t>
      </w:r>
    </w:p>
    <w:p w14:paraId="7CFFED02" w14:textId="77777777" w:rsidR="00E17BC6" w:rsidRPr="00E861C9" w:rsidRDefault="00A82939" w:rsidP="007E28CC">
      <w:pPr>
        <w:spacing w:line="520" w:lineRule="exact"/>
        <w:ind w:firstLineChars="200" w:firstLine="602"/>
        <w:rPr>
          <w:rFonts w:ascii="仿宋_GB2312" w:eastAsia="仿宋_GB2312" w:hAnsi="Times New Roman" w:cs="Times New Roman"/>
          <w:sz w:val="30"/>
          <w:szCs w:val="30"/>
        </w:rPr>
      </w:pPr>
      <w:r w:rsidRPr="00E861C9">
        <w:rPr>
          <w:rFonts w:ascii="仿宋_GB2312" w:eastAsia="仿宋_GB2312" w:hAnsi="Times New Roman" w:cs="Times New Roman"/>
          <w:b/>
          <w:sz w:val="30"/>
          <w:szCs w:val="30"/>
        </w:rPr>
        <w:t>出租车：</w:t>
      </w:r>
      <w:r w:rsidRPr="00E861C9">
        <w:rPr>
          <w:rFonts w:ascii="仿宋_GB2312" w:eastAsia="仿宋_GB2312" w:hAnsi="Times New Roman" w:cs="Times New Roman"/>
          <w:sz w:val="30"/>
          <w:szCs w:val="30"/>
        </w:rPr>
        <w:t>距离约</w:t>
      </w:r>
      <w:r w:rsidRPr="00E861C9">
        <w:rPr>
          <w:rFonts w:ascii="仿宋_GB2312" w:eastAsia="仿宋_GB2312" w:hAnsi="Times New Roman" w:cs="Times New Roman" w:hint="eastAsia"/>
          <w:sz w:val="30"/>
          <w:szCs w:val="30"/>
        </w:rPr>
        <w:t>30</w:t>
      </w:r>
      <w:r w:rsidRPr="00E861C9">
        <w:rPr>
          <w:rFonts w:ascii="仿宋_GB2312" w:eastAsia="仿宋_GB2312" w:hAnsi="Times New Roman" w:cs="Times New Roman"/>
          <w:sz w:val="30"/>
          <w:szCs w:val="30"/>
        </w:rPr>
        <w:t>公里，车程约40分钟，费用约</w:t>
      </w:r>
      <w:r w:rsidRPr="00E861C9">
        <w:rPr>
          <w:rFonts w:ascii="仿宋_GB2312" w:eastAsia="仿宋_GB2312" w:hAnsi="Times New Roman" w:cs="Times New Roman" w:hint="eastAsia"/>
          <w:sz w:val="30"/>
          <w:szCs w:val="30"/>
        </w:rPr>
        <w:t>50</w:t>
      </w:r>
      <w:r w:rsidRPr="00E861C9">
        <w:rPr>
          <w:rFonts w:ascii="仿宋_GB2312" w:eastAsia="仿宋_GB2312" w:hAnsi="Times New Roman" w:cs="Times New Roman"/>
          <w:sz w:val="30"/>
          <w:szCs w:val="30"/>
        </w:rPr>
        <w:t>元。</w:t>
      </w:r>
    </w:p>
    <w:p w14:paraId="0134530D" w14:textId="77777777" w:rsidR="00E17BC6" w:rsidRPr="00E861C9" w:rsidRDefault="00A82939" w:rsidP="007E28CC">
      <w:pPr>
        <w:spacing w:line="520" w:lineRule="exact"/>
        <w:ind w:firstLineChars="200" w:firstLine="602"/>
        <w:rPr>
          <w:rFonts w:ascii="仿宋_GB2312" w:eastAsia="仿宋_GB2312" w:hAnsi="Times New Roman" w:cs="Times New Roman"/>
          <w:b/>
          <w:bCs/>
          <w:sz w:val="30"/>
          <w:szCs w:val="30"/>
        </w:rPr>
      </w:pPr>
      <w:r w:rsidRPr="00E861C9">
        <w:rPr>
          <w:rFonts w:ascii="仿宋_GB2312" w:eastAsia="仿宋_GB2312" w:hAnsi="Times New Roman" w:cs="Times New Roman" w:hint="eastAsia"/>
          <w:b/>
          <w:bCs/>
          <w:sz w:val="30"/>
          <w:szCs w:val="30"/>
        </w:rPr>
        <w:t>2.</w:t>
      </w:r>
      <w:r w:rsidRPr="00E861C9">
        <w:rPr>
          <w:rFonts w:ascii="仿宋_GB2312" w:eastAsia="仿宋_GB2312" w:hAnsi="Times New Roman" w:cs="Times New Roman"/>
          <w:b/>
          <w:bCs/>
          <w:sz w:val="30"/>
          <w:szCs w:val="30"/>
        </w:rPr>
        <w:t>南昌火车站（老火车站）</w:t>
      </w:r>
    </w:p>
    <w:p w14:paraId="4F62CDCC" w14:textId="77777777" w:rsidR="00E17BC6" w:rsidRPr="00E861C9" w:rsidRDefault="00A82939" w:rsidP="007E28CC">
      <w:pPr>
        <w:spacing w:line="520" w:lineRule="exact"/>
        <w:ind w:firstLineChars="200" w:firstLine="602"/>
        <w:rPr>
          <w:rFonts w:ascii="仿宋_GB2312" w:eastAsia="仿宋_GB2312" w:hAnsi="Times New Roman" w:cs="Times New Roman"/>
          <w:sz w:val="30"/>
          <w:szCs w:val="30"/>
        </w:rPr>
      </w:pPr>
      <w:r w:rsidRPr="00E861C9">
        <w:rPr>
          <w:rFonts w:ascii="仿宋_GB2312" w:eastAsia="仿宋_GB2312" w:hAnsi="Times New Roman" w:cs="Times New Roman"/>
          <w:b/>
          <w:sz w:val="30"/>
          <w:szCs w:val="30"/>
        </w:rPr>
        <w:t>地铁：</w:t>
      </w:r>
      <w:r w:rsidRPr="00E861C9">
        <w:rPr>
          <w:rFonts w:ascii="仿宋_GB2312" w:eastAsia="仿宋_GB2312" w:hAnsi="Times New Roman" w:cs="Times New Roman"/>
          <w:sz w:val="30"/>
          <w:szCs w:val="30"/>
        </w:rPr>
        <w:t>乘坐地铁二号线（往南路方向</w:t>
      </w:r>
      <w:r w:rsidRPr="00E861C9">
        <w:rPr>
          <w:rFonts w:ascii="仿宋_GB2312" w:eastAsia="仿宋_GB2312" w:hAnsi="Times New Roman" w:cs="Times New Roman" w:hint="eastAsia"/>
          <w:sz w:val="30"/>
          <w:szCs w:val="30"/>
        </w:rPr>
        <w:t xml:space="preserve"> </w:t>
      </w:r>
      <w:r w:rsidRPr="00E861C9">
        <w:rPr>
          <w:rFonts w:ascii="仿宋_GB2312" w:eastAsia="仿宋_GB2312" w:hAnsi="Times New Roman" w:cs="Times New Roman"/>
          <w:sz w:val="30"/>
          <w:szCs w:val="30"/>
        </w:rPr>
        <w:t>约15分钟）至</w:t>
      </w:r>
      <w:r w:rsidRPr="00E861C9">
        <w:rPr>
          <w:rFonts w:ascii="仿宋_GB2312" w:eastAsia="仿宋_GB2312" w:hAnsi="Times New Roman" w:cs="Times New Roman"/>
          <w:sz w:val="30"/>
          <w:szCs w:val="30"/>
        </w:rPr>
        <w:t>“</w:t>
      </w:r>
      <w:r w:rsidRPr="00E861C9">
        <w:rPr>
          <w:rFonts w:ascii="仿宋_GB2312" w:eastAsia="仿宋_GB2312" w:hAnsi="Times New Roman" w:cs="Times New Roman"/>
          <w:sz w:val="30"/>
          <w:szCs w:val="30"/>
        </w:rPr>
        <w:t>阳明公园</w:t>
      </w:r>
      <w:r w:rsidRPr="00E861C9">
        <w:rPr>
          <w:rFonts w:ascii="仿宋_GB2312" w:eastAsia="仿宋_GB2312" w:hAnsi="Times New Roman" w:cs="Times New Roman"/>
          <w:sz w:val="30"/>
          <w:szCs w:val="30"/>
        </w:rPr>
        <w:t>”</w:t>
      </w:r>
      <w:r w:rsidRPr="00E861C9">
        <w:rPr>
          <w:rFonts w:ascii="仿宋_GB2312" w:eastAsia="仿宋_GB2312" w:hAnsi="Times New Roman" w:cs="Times New Roman"/>
          <w:sz w:val="30"/>
          <w:szCs w:val="30"/>
        </w:rPr>
        <w:t>站，从2号出口出，步行约</w:t>
      </w:r>
      <w:r w:rsidRPr="00E861C9">
        <w:rPr>
          <w:rFonts w:ascii="仿宋_GB2312" w:eastAsia="仿宋_GB2312" w:hAnsi="Times New Roman" w:cs="Times New Roman" w:hint="eastAsia"/>
          <w:sz w:val="30"/>
          <w:szCs w:val="30"/>
        </w:rPr>
        <w:t>2</w:t>
      </w:r>
      <w:r w:rsidRPr="00E861C9">
        <w:rPr>
          <w:rFonts w:ascii="仿宋_GB2312" w:eastAsia="仿宋_GB2312" w:hAnsi="Times New Roman" w:cs="Times New Roman"/>
          <w:sz w:val="30"/>
          <w:szCs w:val="30"/>
        </w:rPr>
        <w:t>分钟即达</w:t>
      </w:r>
      <w:r w:rsidRPr="00E861C9">
        <w:rPr>
          <w:rFonts w:ascii="仿宋_GB2312" w:eastAsia="仿宋_GB2312" w:hAnsi="Times New Roman" w:cs="Times New Roman" w:hint="eastAsia"/>
          <w:sz w:val="30"/>
          <w:szCs w:val="30"/>
        </w:rPr>
        <w:t>。</w:t>
      </w:r>
    </w:p>
    <w:p w14:paraId="1C7DEE2B" w14:textId="77777777" w:rsidR="00E17BC6" w:rsidRPr="00E861C9" w:rsidRDefault="00A82939" w:rsidP="007E28CC">
      <w:pPr>
        <w:spacing w:line="520" w:lineRule="exact"/>
        <w:ind w:firstLineChars="200" w:firstLine="602"/>
        <w:rPr>
          <w:rFonts w:ascii="仿宋_GB2312" w:eastAsia="仿宋_GB2312" w:hAnsi="Times New Roman" w:cs="Times New Roman"/>
          <w:sz w:val="30"/>
          <w:szCs w:val="30"/>
        </w:rPr>
      </w:pPr>
      <w:r w:rsidRPr="00E861C9">
        <w:rPr>
          <w:rFonts w:ascii="仿宋_GB2312" w:eastAsia="仿宋_GB2312" w:hAnsi="Times New Roman" w:cs="Times New Roman"/>
          <w:b/>
          <w:sz w:val="30"/>
          <w:szCs w:val="30"/>
        </w:rPr>
        <w:t>出租车：</w:t>
      </w:r>
      <w:r w:rsidRPr="00E861C9">
        <w:rPr>
          <w:rFonts w:ascii="仿宋_GB2312" w:eastAsia="仿宋_GB2312" w:hAnsi="Times New Roman" w:cs="Times New Roman"/>
          <w:sz w:val="30"/>
          <w:szCs w:val="30"/>
        </w:rPr>
        <w:t>距离约</w:t>
      </w:r>
      <w:r w:rsidRPr="00E861C9">
        <w:rPr>
          <w:rFonts w:ascii="仿宋_GB2312" w:eastAsia="仿宋_GB2312" w:hAnsi="Times New Roman" w:cs="Times New Roman" w:hint="eastAsia"/>
          <w:sz w:val="30"/>
          <w:szCs w:val="30"/>
        </w:rPr>
        <w:t>6</w:t>
      </w:r>
      <w:r w:rsidRPr="00E861C9">
        <w:rPr>
          <w:rFonts w:ascii="仿宋_GB2312" w:eastAsia="仿宋_GB2312" w:hAnsi="Times New Roman" w:cs="Times New Roman"/>
          <w:sz w:val="30"/>
          <w:szCs w:val="30"/>
        </w:rPr>
        <w:t>公里，车程约15分钟，费用约15元。</w:t>
      </w:r>
    </w:p>
    <w:p w14:paraId="2626AB82" w14:textId="77777777" w:rsidR="00E17BC6" w:rsidRPr="00E861C9" w:rsidRDefault="00A82939" w:rsidP="007E28CC">
      <w:pPr>
        <w:spacing w:line="520" w:lineRule="exact"/>
        <w:ind w:firstLineChars="200" w:firstLine="602"/>
        <w:rPr>
          <w:rFonts w:ascii="仿宋_GB2312" w:eastAsia="仿宋_GB2312" w:hAnsi="Times New Roman" w:cs="Times New Roman"/>
          <w:b/>
          <w:bCs/>
          <w:sz w:val="30"/>
          <w:szCs w:val="30"/>
        </w:rPr>
      </w:pPr>
      <w:r w:rsidRPr="00E861C9">
        <w:rPr>
          <w:rFonts w:ascii="仿宋_GB2312" w:eastAsia="仿宋_GB2312" w:hAnsi="Times New Roman" w:cs="Times New Roman" w:hint="eastAsia"/>
          <w:b/>
          <w:bCs/>
          <w:sz w:val="30"/>
          <w:szCs w:val="30"/>
        </w:rPr>
        <w:t>3.</w:t>
      </w:r>
      <w:r w:rsidRPr="00E861C9">
        <w:rPr>
          <w:rFonts w:ascii="仿宋_GB2312" w:eastAsia="仿宋_GB2312" w:hAnsi="Times New Roman" w:cs="Times New Roman"/>
          <w:b/>
          <w:bCs/>
          <w:sz w:val="30"/>
          <w:szCs w:val="30"/>
        </w:rPr>
        <w:t>南昌西站（高铁站）</w:t>
      </w:r>
    </w:p>
    <w:p w14:paraId="348E636F" w14:textId="77777777" w:rsidR="00E17BC6" w:rsidRPr="00E861C9" w:rsidRDefault="00A82939" w:rsidP="007E28CC">
      <w:pPr>
        <w:spacing w:line="520" w:lineRule="exact"/>
        <w:ind w:firstLineChars="200" w:firstLine="602"/>
        <w:rPr>
          <w:rFonts w:ascii="仿宋_GB2312" w:eastAsia="仿宋_GB2312" w:hAnsi="Times New Roman" w:cs="Times New Roman"/>
          <w:sz w:val="30"/>
          <w:szCs w:val="30"/>
        </w:rPr>
      </w:pPr>
      <w:r w:rsidRPr="00E861C9">
        <w:rPr>
          <w:rFonts w:ascii="仿宋_GB2312" w:eastAsia="仿宋_GB2312" w:hAnsi="Times New Roman" w:cs="Times New Roman"/>
          <w:b/>
          <w:sz w:val="30"/>
          <w:szCs w:val="30"/>
        </w:rPr>
        <w:t>地铁：</w:t>
      </w:r>
      <w:r w:rsidRPr="00E861C9">
        <w:rPr>
          <w:rFonts w:ascii="仿宋_GB2312" w:eastAsia="仿宋_GB2312" w:hAnsi="Times New Roman" w:cs="Times New Roman"/>
          <w:sz w:val="30"/>
          <w:szCs w:val="30"/>
        </w:rPr>
        <w:t>乘坐地铁二号线（往</w:t>
      </w:r>
      <w:r w:rsidRPr="00E861C9">
        <w:rPr>
          <w:rFonts w:ascii="仿宋_GB2312" w:eastAsia="仿宋_GB2312" w:hAnsi="Times New Roman" w:cs="Times New Roman" w:hint="eastAsia"/>
          <w:sz w:val="30"/>
          <w:szCs w:val="30"/>
        </w:rPr>
        <w:t>南昌东站</w:t>
      </w:r>
      <w:r w:rsidRPr="00E861C9">
        <w:rPr>
          <w:rFonts w:ascii="仿宋_GB2312" w:eastAsia="仿宋_GB2312" w:hAnsi="Times New Roman" w:cs="Times New Roman"/>
          <w:sz w:val="30"/>
          <w:szCs w:val="30"/>
        </w:rPr>
        <w:t>方向</w:t>
      </w:r>
      <w:r w:rsidRPr="00E861C9">
        <w:rPr>
          <w:rFonts w:ascii="仿宋_GB2312" w:eastAsia="仿宋_GB2312" w:hAnsi="Times New Roman" w:cs="Times New Roman" w:hint="eastAsia"/>
          <w:sz w:val="30"/>
          <w:szCs w:val="30"/>
        </w:rPr>
        <w:t xml:space="preserve"> 约30分钟</w:t>
      </w:r>
      <w:r w:rsidRPr="00E861C9">
        <w:rPr>
          <w:rFonts w:ascii="仿宋_GB2312" w:eastAsia="仿宋_GB2312" w:hAnsi="Times New Roman" w:cs="Times New Roman"/>
          <w:sz w:val="30"/>
          <w:szCs w:val="30"/>
        </w:rPr>
        <w:t>）至</w:t>
      </w:r>
      <w:r w:rsidRPr="00E861C9">
        <w:rPr>
          <w:rFonts w:ascii="仿宋_GB2312" w:eastAsia="仿宋_GB2312" w:hAnsi="Times New Roman" w:cs="Times New Roman"/>
          <w:sz w:val="30"/>
          <w:szCs w:val="30"/>
        </w:rPr>
        <w:t>“</w:t>
      </w:r>
      <w:r w:rsidRPr="00E861C9">
        <w:rPr>
          <w:rFonts w:ascii="仿宋_GB2312" w:eastAsia="仿宋_GB2312" w:hAnsi="Times New Roman" w:cs="Times New Roman"/>
          <w:sz w:val="30"/>
          <w:szCs w:val="30"/>
        </w:rPr>
        <w:t>阳明公园</w:t>
      </w:r>
      <w:r w:rsidRPr="00E861C9">
        <w:rPr>
          <w:rFonts w:ascii="仿宋_GB2312" w:eastAsia="仿宋_GB2312" w:hAnsi="Times New Roman" w:cs="Times New Roman"/>
          <w:sz w:val="30"/>
          <w:szCs w:val="30"/>
        </w:rPr>
        <w:t>”</w:t>
      </w:r>
      <w:r w:rsidRPr="00E861C9">
        <w:rPr>
          <w:rFonts w:ascii="仿宋_GB2312" w:eastAsia="仿宋_GB2312" w:hAnsi="Times New Roman" w:cs="Times New Roman"/>
          <w:sz w:val="30"/>
          <w:szCs w:val="30"/>
        </w:rPr>
        <w:t>站，从2号出口出，步行约</w:t>
      </w:r>
      <w:r w:rsidRPr="00E861C9">
        <w:rPr>
          <w:rFonts w:ascii="仿宋_GB2312" w:eastAsia="仿宋_GB2312" w:hAnsi="Times New Roman" w:cs="Times New Roman" w:hint="eastAsia"/>
          <w:sz w:val="30"/>
          <w:szCs w:val="30"/>
        </w:rPr>
        <w:t>2</w:t>
      </w:r>
      <w:r w:rsidRPr="00E861C9">
        <w:rPr>
          <w:rFonts w:ascii="仿宋_GB2312" w:eastAsia="仿宋_GB2312" w:hAnsi="Times New Roman" w:cs="Times New Roman"/>
          <w:sz w:val="30"/>
          <w:szCs w:val="30"/>
        </w:rPr>
        <w:t>分钟即达。</w:t>
      </w:r>
    </w:p>
    <w:p w14:paraId="55895E8F" w14:textId="77777777" w:rsidR="00E17BC6" w:rsidRPr="00E861C9" w:rsidRDefault="00A82939" w:rsidP="007E28CC">
      <w:pPr>
        <w:spacing w:line="520" w:lineRule="exact"/>
        <w:ind w:firstLineChars="200" w:firstLine="602"/>
        <w:rPr>
          <w:rFonts w:ascii="仿宋_GB2312" w:eastAsia="仿宋_GB2312" w:hAnsi="Times New Roman" w:cs="Times New Roman"/>
          <w:sz w:val="30"/>
          <w:szCs w:val="30"/>
        </w:rPr>
      </w:pPr>
      <w:r w:rsidRPr="00E861C9">
        <w:rPr>
          <w:rFonts w:ascii="仿宋_GB2312" w:eastAsia="仿宋_GB2312" w:hAnsi="Times New Roman" w:cs="Times New Roman"/>
          <w:b/>
          <w:sz w:val="30"/>
          <w:szCs w:val="30"/>
        </w:rPr>
        <w:t>出租车：</w:t>
      </w:r>
      <w:r w:rsidRPr="00E861C9">
        <w:rPr>
          <w:rFonts w:ascii="仿宋_GB2312" w:eastAsia="仿宋_GB2312" w:hAnsi="Times New Roman" w:cs="Times New Roman"/>
          <w:sz w:val="30"/>
          <w:szCs w:val="30"/>
        </w:rPr>
        <w:t>距离约</w:t>
      </w:r>
      <w:r w:rsidRPr="00E861C9">
        <w:rPr>
          <w:rFonts w:ascii="仿宋_GB2312" w:eastAsia="仿宋_GB2312" w:hAnsi="Times New Roman" w:cs="Times New Roman" w:hint="eastAsia"/>
          <w:sz w:val="30"/>
          <w:szCs w:val="30"/>
        </w:rPr>
        <w:t>30</w:t>
      </w:r>
      <w:r w:rsidRPr="00E861C9">
        <w:rPr>
          <w:rFonts w:ascii="仿宋_GB2312" w:eastAsia="仿宋_GB2312" w:hAnsi="Times New Roman" w:cs="Times New Roman"/>
          <w:sz w:val="30"/>
          <w:szCs w:val="30"/>
        </w:rPr>
        <w:t>公里，车程约3</w:t>
      </w:r>
      <w:r w:rsidRPr="00E861C9">
        <w:rPr>
          <w:rFonts w:ascii="仿宋_GB2312" w:eastAsia="仿宋_GB2312" w:hAnsi="Times New Roman" w:cs="Times New Roman" w:hint="eastAsia"/>
          <w:sz w:val="30"/>
          <w:szCs w:val="30"/>
        </w:rPr>
        <w:t>0</w:t>
      </w:r>
      <w:r w:rsidRPr="00E861C9">
        <w:rPr>
          <w:rFonts w:ascii="仿宋_GB2312" w:eastAsia="仿宋_GB2312" w:hAnsi="Times New Roman" w:cs="Times New Roman"/>
          <w:sz w:val="30"/>
          <w:szCs w:val="30"/>
        </w:rPr>
        <w:t>分钟，费用约</w:t>
      </w:r>
      <w:r w:rsidRPr="00E861C9">
        <w:rPr>
          <w:rFonts w:ascii="仿宋_GB2312" w:eastAsia="仿宋_GB2312" w:hAnsi="Times New Roman" w:cs="Times New Roman" w:hint="eastAsia"/>
          <w:sz w:val="30"/>
          <w:szCs w:val="30"/>
        </w:rPr>
        <w:t>30</w:t>
      </w:r>
      <w:r w:rsidRPr="00E861C9">
        <w:rPr>
          <w:rFonts w:ascii="仿宋_GB2312" w:eastAsia="仿宋_GB2312" w:hAnsi="Times New Roman" w:cs="Times New Roman"/>
          <w:sz w:val="30"/>
          <w:szCs w:val="30"/>
        </w:rPr>
        <w:t>元。</w:t>
      </w:r>
    </w:p>
    <w:sectPr w:rsidR="00E17BC6" w:rsidRPr="00E861C9" w:rsidSect="00E861C9">
      <w:footerReference w:type="default" r:id="rId7"/>
      <w:pgSz w:w="11906" w:h="16838"/>
      <w:pgMar w:top="1440" w:right="1689" w:bottom="1440" w:left="1689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B8274" w14:textId="77777777" w:rsidR="0059397A" w:rsidRDefault="0059397A" w:rsidP="00CC5697">
      <w:r>
        <w:separator/>
      </w:r>
    </w:p>
  </w:endnote>
  <w:endnote w:type="continuationSeparator" w:id="0">
    <w:p w14:paraId="455D9DD7" w14:textId="77777777" w:rsidR="0059397A" w:rsidRDefault="0059397A" w:rsidP="00CC5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subsetted="1" w:fontKey="{5F903F32-495F-4F4E-A828-DE419D9A452B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FB759F2A-D5D0-4209-957E-65D26EF4B7C5}"/>
    <w:embedBold r:id="rId3" w:subsetted="1" w:fontKey="{94C33E17-DA56-4F11-9E09-7CB1333E9703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4" w:subsetted="1" w:fontKey="{B03F0926-F079-45E3-BB3D-387DBDA64418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9126406"/>
      <w:docPartObj>
        <w:docPartGallery w:val="Page Numbers (Bottom of Page)"/>
        <w:docPartUnique/>
      </w:docPartObj>
    </w:sdtPr>
    <w:sdtContent>
      <w:p w14:paraId="094A29FC" w14:textId="1EE4E8D3" w:rsidR="00E861C9" w:rsidRDefault="00E861C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0B1F" w:rsidRPr="00070B1F">
          <w:rPr>
            <w:noProof/>
            <w:lang w:val="zh-CN"/>
          </w:rPr>
          <w:t>2</w:t>
        </w:r>
        <w:r>
          <w:fldChar w:fldCharType="end"/>
        </w:r>
      </w:p>
    </w:sdtContent>
  </w:sdt>
  <w:p w14:paraId="40616069" w14:textId="77777777" w:rsidR="00E861C9" w:rsidRDefault="00E861C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043A8" w14:textId="77777777" w:rsidR="0059397A" w:rsidRDefault="0059397A" w:rsidP="00CC5697">
      <w:r>
        <w:separator/>
      </w:r>
    </w:p>
  </w:footnote>
  <w:footnote w:type="continuationSeparator" w:id="0">
    <w:p w14:paraId="3A5EF40A" w14:textId="77777777" w:rsidR="0059397A" w:rsidRDefault="0059397A" w:rsidP="00CC56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DC768B"/>
    <w:rsid w:val="00070B1F"/>
    <w:rsid w:val="000A60E4"/>
    <w:rsid w:val="000D4491"/>
    <w:rsid w:val="00124D27"/>
    <w:rsid w:val="00173F70"/>
    <w:rsid w:val="00272A8C"/>
    <w:rsid w:val="004A56FA"/>
    <w:rsid w:val="005764A1"/>
    <w:rsid w:val="0059397A"/>
    <w:rsid w:val="005C3E0C"/>
    <w:rsid w:val="005F5BBD"/>
    <w:rsid w:val="006050B9"/>
    <w:rsid w:val="007E28CC"/>
    <w:rsid w:val="00842071"/>
    <w:rsid w:val="009C360B"/>
    <w:rsid w:val="00A82939"/>
    <w:rsid w:val="00C7767C"/>
    <w:rsid w:val="00CC5697"/>
    <w:rsid w:val="00E17BC6"/>
    <w:rsid w:val="00E850AD"/>
    <w:rsid w:val="00E861C9"/>
    <w:rsid w:val="00FA6A3A"/>
    <w:rsid w:val="07DC768B"/>
    <w:rsid w:val="179802C4"/>
    <w:rsid w:val="570033E2"/>
    <w:rsid w:val="5B0F6E68"/>
    <w:rsid w:val="5EF046D1"/>
    <w:rsid w:val="70AC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23F422"/>
  <w15:docId w15:val="{1485D219-7648-4B9E-9C17-30EDA1131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before="120" w:after="120" w:line="480" w:lineRule="exact"/>
      <w:ind w:firstLineChars="200" w:firstLine="883"/>
      <w:jc w:val="left"/>
    </w:pPr>
    <w:rPr>
      <w:sz w:val="24"/>
    </w:rPr>
  </w:style>
  <w:style w:type="paragraph" w:styleId="2">
    <w:name w:val="Body Text First Indent 2"/>
    <w:basedOn w:val="a3"/>
    <w:qFormat/>
    <w:pPr>
      <w:ind w:firstLine="420"/>
    </w:p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7E28CC"/>
    <w:rPr>
      <w:sz w:val="18"/>
      <w:szCs w:val="18"/>
    </w:rPr>
  </w:style>
  <w:style w:type="character" w:customStyle="1" w:styleId="a6">
    <w:name w:val="批注框文本 字符"/>
    <w:basedOn w:val="a0"/>
    <w:link w:val="a5"/>
    <w:rsid w:val="007E28CC"/>
    <w:rPr>
      <w:kern w:val="2"/>
      <w:sz w:val="18"/>
      <w:szCs w:val="18"/>
    </w:rPr>
  </w:style>
  <w:style w:type="paragraph" w:styleId="a7">
    <w:name w:val="header"/>
    <w:basedOn w:val="a"/>
    <w:link w:val="a8"/>
    <w:rsid w:val="00CC569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CC5697"/>
    <w:rPr>
      <w:kern w:val="2"/>
      <w:sz w:val="18"/>
      <w:szCs w:val="18"/>
    </w:rPr>
  </w:style>
  <w:style w:type="paragraph" w:styleId="a9">
    <w:name w:val="footer"/>
    <w:basedOn w:val="a"/>
    <w:link w:val="aa"/>
    <w:uiPriority w:val="99"/>
    <w:rsid w:val="00CC56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CC569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大耳朵</dc:creator>
  <cp:lastModifiedBy>OA管理员</cp:lastModifiedBy>
  <cp:revision>3</cp:revision>
  <cp:lastPrinted>2026-07-31T02:44:00Z</cp:lastPrinted>
  <dcterms:created xsi:type="dcterms:W3CDTF">2026-07-31T02:57:00Z</dcterms:created>
  <dcterms:modified xsi:type="dcterms:W3CDTF">2026-08-05T05:23:00Z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C045BC11D6964507BFE8396D1CFA6BB4_13</vt:lpwstr>
  </property>
  <property fmtid="{D5CDD505-2E9C-101B-9397-08002B2CF9AE}" pid="4" name="KSOTemplateDocerSaveRecord">
    <vt:lpwstr>eyJoZGlkIjoiZGM1OWRjYWI0NjBhNTk3NDFmNzE1YWZhMjZmYmUzMDgiLCJ1c2VySWQiOiIzMDY0NzM3ODkifQ==</vt:lpwstr>
  </property>
</Properties>
</file>