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adjustRightInd w:val="0"/>
        <w:snapToGrid w:val="0"/>
        <w:rPr>
          <w:rFonts w:ascii="黑体" w:hAnsi="黑体" w:eastAsia="黑体" w:cs="黑体"/>
          <w:sz w:val="32"/>
          <w:szCs w:val="32"/>
        </w:rPr>
      </w:pPr>
    </w:p>
    <w:p>
      <w:pPr>
        <w:spacing w:after="156" w:afterLines="50" w:line="4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重金属环境安全隐患排查整治工作专家申请表</w:t>
      </w:r>
    </w:p>
    <w:tbl>
      <w:tblPr>
        <w:tblStyle w:val="5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555"/>
        <w:gridCol w:w="992"/>
        <w:gridCol w:w="992"/>
        <w:gridCol w:w="981"/>
        <w:gridCol w:w="127"/>
        <w:gridCol w:w="1111"/>
        <w:gridCol w:w="1467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92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108" w:type="dxa"/>
            <w:gridSpan w:val="2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1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467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Merge w:val="restart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992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ind w:leftChars="-95" w:right="-197" w:rightChars="-94" w:hanging="199" w:hangingChars="83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是否在职</w:t>
            </w:r>
          </w:p>
        </w:tc>
        <w:tc>
          <w:tcPr>
            <w:tcW w:w="1108" w:type="dxa"/>
            <w:gridSpan w:val="2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1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67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Merge w:val="continue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092" w:type="dxa"/>
            <w:gridSpan w:val="4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1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健康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467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Merge w:val="continue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3092" w:type="dxa"/>
            <w:gridSpan w:val="4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1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</w:tc>
        <w:tc>
          <w:tcPr>
            <w:tcW w:w="1467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Merge w:val="continue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984" w:type="dxa"/>
            <w:gridSpan w:val="2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gridSpan w:val="2"/>
            <w:shd w:val="clear" w:color="auto" w:fill="auto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4279" w:type="dxa"/>
            <w:gridSpan w:val="3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现从事何种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专业技术工作</w:t>
            </w:r>
          </w:p>
        </w:tc>
        <w:tc>
          <w:tcPr>
            <w:tcW w:w="1984" w:type="dxa"/>
            <w:gridSpan w:val="2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gridSpan w:val="2"/>
            <w:shd w:val="clear" w:color="auto" w:fill="auto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从事本专业年限</w:t>
            </w:r>
          </w:p>
        </w:tc>
        <w:tc>
          <w:tcPr>
            <w:tcW w:w="4279" w:type="dxa"/>
            <w:gridSpan w:val="3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技术职称</w:t>
            </w:r>
          </w:p>
        </w:tc>
        <w:tc>
          <w:tcPr>
            <w:tcW w:w="1984" w:type="dxa"/>
            <w:gridSpan w:val="2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gridSpan w:val="2"/>
            <w:shd w:val="clear" w:color="auto" w:fill="auto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评定时间</w:t>
            </w:r>
          </w:p>
        </w:tc>
        <w:tc>
          <w:tcPr>
            <w:tcW w:w="4279" w:type="dxa"/>
            <w:gridSpan w:val="3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1984" w:type="dxa"/>
            <w:gridSpan w:val="2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gridSpan w:val="2"/>
            <w:shd w:val="clear" w:color="auto" w:fill="auto"/>
            <w:noWrap w:val="0"/>
            <w:vAlign w:val="center"/>
          </w:tcPr>
          <w:p>
            <w:pPr>
              <w:pStyle w:val="4"/>
              <w:adjustRightInd w:val="0"/>
              <w:snapToGrid w:val="0"/>
              <w:spacing w:before="0" w:after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4279" w:type="dxa"/>
            <w:gridSpan w:val="3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电子邮件</w:t>
            </w:r>
          </w:p>
        </w:tc>
        <w:tc>
          <w:tcPr>
            <w:tcW w:w="7371" w:type="dxa"/>
            <w:gridSpan w:val="7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7371" w:type="dxa"/>
            <w:gridSpan w:val="7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214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最多可选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3项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371" w:type="dxa"/>
            <w:gridSpan w:val="7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312" w:lineRule="auto"/>
              <w:ind w:right="-59" w:rightChars="-28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重金属环境风险防控与污染治理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矿山环境风险管控与治理修复</w:t>
            </w:r>
            <w:bookmarkStart w:id="0" w:name="_GoBack"/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bookmarkEnd w:id="0"/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矿石采选和冶炼行业污染防治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尾矿库环境风险管控与隐患治理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水污染治理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固体废物处理处置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环境监测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 w:line="312" w:lineRule="auto"/>
              <w:ind w:right="-59" w:rightChars="-28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水文地质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工程地质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工程项目管理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 w:line="312" w:lineRule="auto"/>
              <w:ind w:right="-59" w:rightChars="-28"/>
              <w:rPr>
                <w:rFonts w:ascii="Times New Roman" w:hAnsi="Times New Roman" w:eastAsia="仿宋_GB2312" w:cs="Times New Roman"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工程造价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财务审计        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_GB2312" w:cs="Times New Roman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293" w:hRule="atLeast"/>
          <w:jc w:val="center"/>
        </w:trPr>
        <w:tc>
          <w:tcPr>
            <w:tcW w:w="1555" w:type="dxa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已进入的专家库（可多选）</w:t>
            </w:r>
          </w:p>
        </w:tc>
        <w:tc>
          <w:tcPr>
            <w:tcW w:w="7371" w:type="dxa"/>
            <w:gridSpan w:val="7"/>
            <w:shd w:val="clear" w:color="auto" w:fill="auto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312" w:lineRule="auto"/>
              <w:ind w:right="-59" w:rightChars="-28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中央财政大气污染防治资金项目评审专家库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 w:line="312" w:lineRule="auto"/>
              <w:ind w:right="-59" w:rightChars="-28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中央财政水污染防治资金项目评审专家库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 w:line="312" w:lineRule="auto"/>
              <w:ind w:right="-59" w:rightChars="-28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中央财政土壤污染防治资金项目评审专家库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 w:line="312" w:lineRule="auto"/>
              <w:ind w:right="-59" w:rightChars="-28"/>
              <w:rPr>
                <w:rFonts w:hint="default" w:ascii="Times New Roman" w:hAnsi="Times New Roman" w:eastAsia="仿宋_GB2312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生态环境部组织的相关重大科技专项专家库：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 w:line="312" w:lineRule="auto"/>
              <w:ind w:right="-59" w:rightChars="-28"/>
              <w:rPr>
                <w:rFonts w:ascii="Times New Roman" w:hAnsi="Times New Roman" w:eastAsia="仿宋_GB2312" w:cs="Times New Roman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其他部委或地方相关领域资金项目专家库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Times New Roman" w:hAnsi="Times New Roman" w:eastAsia="仿宋_GB2312" w:cs="Times New Roman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628" w:hRule="atLeast"/>
          <w:jc w:val="center"/>
        </w:trPr>
        <w:tc>
          <w:tcPr>
            <w:tcW w:w="8926" w:type="dxa"/>
            <w:gridSpan w:val="8"/>
            <w:shd w:val="clear" w:color="auto" w:fill="auto"/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个人简历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（与本领域相关的个人教育经历、工作经历等，不超过500字）</w:t>
            </w:r>
          </w:p>
          <w:p>
            <w:pPr>
              <w:spacing w:line="300" w:lineRule="exact"/>
              <w:ind w:left="1980" w:hanging="1980" w:hangingChars="900"/>
              <w:rPr>
                <w:rFonts w:ascii="仿宋_GB2312" w:hAnsi="仿宋_GB2312" w:eastAsia="仿宋_GB2312" w:cs="仿宋_GB2312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80" w:lineRule="exact"/>
              <w:ind w:left="1680" w:leftChars="100" w:hanging="1470" w:hangingChars="700"/>
              <w:rPr>
                <w:rFonts w:eastAsia="仿宋_GB2312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662" w:hRule="atLeast"/>
          <w:jc w:val="center"/>
        </w:trPr>
        <w:tc>
          <w:tcPr>
            <w:tcW w:w="8926" w:type="dxa"/>
            <w:gridSpan w:val="8"/>
            <w:shd w:val="clear" w:color="auto" w:fill="auto"/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主要技术工作业绩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（包括主要专业技术成就和贡献，组织实施的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项目情况及成效等，不超过500字）</w:t>
            </w:r>
          </w:p>
          <w:p>
            <w:pPr>
              <w:widowControl/>
              <w:ind w:firstLine="420" w:firstLineChars="200"/>
              <w:jc w:val="left"/>
              <w:rPr>
                <w:rFonts w:eastAsia="仿宋_GB2312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042" w:hRule="atLeast"/>
          <w:jc w:val="center"/>
        </w:trPr>
        <w:tc>
          <w:tcPr>
            <w:tcW w:w="4520" w:type="dxa"/>
            <w:gridSpan w:val="4"/>
            <w:shd w:val="clear" w:color="auto" w:fill="auto"/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个人申请和承诺：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本人自愿申请加入专家库，承诺所</w:t>
            </w: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填写的信息和</w:t>
            </w:r>
            <w:r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提交的材料真实。</w:t>
            </w: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本人签名：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ind w:firstLine="2160" w:firstLineChars="90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  <w:tc>
          <w:tcPr>
            <w:tcW w:w="4406" w:type="dxa"/>
            <w:gridSpan w:val="4"/>
            <w:shd w:val="clear" w:color="auto" w:fill="auto"/>
            <w:noWrap w:val="0"/>
            <w:vAlign w:val="top"/>
          </w:tcPr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申请人所在单位意见：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（以上情况属实，</w:t>
            </w:r>
            <w:r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同意推荐。</w:t>
            </w: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单位（公章）：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ind w:firstLine="2160" w:firstLineChars="900"/>
              <w:jc w:val="both"/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  <w:p>
            <w:pPr>
              <w:pStyle w:val="4"/>
              <w:adjustRightInd w:val="0"/>
              <w:snapToGrid w:val="0"/>
              <w:spacing w:before="0" w:beforeAutospacing="0" w:after="0" w:afterAutospacing="0"/>
              <w:ind w:left="-1" w:leftChars="-19" w:hanging="39" w:hangingChars="16"/>
              <w:jc w:val="both"/>
              <w:rPr>
                <w:rFonts w:ascii="Times New Roman" w:hAnsi="Times New Roman" w:eastAsia="仿宋_GB2312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仿宋_GB2312" w:eastAsia="仿宋_GB2312"/>
          <w:sz w:val="24"/>
        </w:rPr>
      </w:pPr>
    </w:p>
    <w:p>
      <w:pPr>
        <w:rPr>
          <w:rFonts w:hint="eastAsia"/>
        </w:rPr>
      </w:pPr>
    </w:p>
    <w:p/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  <w:lang w:val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instrText xml:space="preserve">PAGE   \* MERGEFORMAT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  <w:lang w:val="zh-CN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E3099"/>
    <w:rsid w:val="02C849F3"/>
    <w:rsid w:val="049435A5"/>
    <w:rsid w:val="05AF46AE"/>
    <w:rsid w:val="06CB46B9"/>
    <w:rsid w:val="09486946"/>
    <w:rsid w:val="0B01433F"/>
    <w:rsid w:val="0E0C7FE0"/>
    <w:rsid w:val="10653F88"/>
    <w:rsid w:val="143F5B56"/>
    <w:rsid w:val="15477FBD"/>
    <w:rsid w:val="15FE48B0"/>
    <w:rsid w:val="17CA670E"/>
    <w:rsid w:val="19B570B2"/>
    <w:rsid w:val="1AD52B89"/>
    <w:rsid w:val="1E9910AE"/>
    <w:rsid w:val="202323E4"/>
    <w:rsid w:val="202C0E8B"/>
    <w:rsid w:val="23000C1C"/>
    <w:rsid w:val="2361438F"/>
    <w:rsid w:val="240C7B83"/>
    <w:rsid w:val="2CA1741D"/>
    <w:rsid w:val="2EDD77F3"/>
    <w:rsid w:val="33A526A9"/>
    <w:rsid w:val="38425E57"/>
    <w:rsid w:val="3A2B507B"/>
    <w:rsid w:val="40D62B2D"/>
    <w:rsid w:val="44FF7911"/>
    <w:rsid w:val="486C55E1"/>
    <w:rsid w:val="4BAB455E"/>
    <w:rsid w:val="58A914ED"/>
    <w:rsid w:val="5C0642B6"/>
    <w:rsid w:val="5D5F6A28"/>
    <w:rsid w:val="68D531E1"/>
    <w:rsid w:val="6BF15F9E"/>
    <w:rsid w:val="6F1F35D4"/>
    <w:rsid w:val="70BE24E8"/>
    <w:rsid w:val="73393E86"/>
    <w:rsid w:val="76D111DD"/>
    <w:rsid w:val="77CD4BBB"/>
    <w:rsid w:val="79B3464E"/>
    <w:rsid w:val="7C262160"/>
    <w:rsid w:val="7CBB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常用"/>
    <w:basedOn w:val="1"/>
    <w:qFormat/>
    <w:uiPriority w:val="0"/>
    <w:pPr>
      <w:ind w:firstLine="640" w:firstLineChars="200"/>
    </w:pPr>
    <w:rPr>
      <w:rFonts w:hint="eastAsia" w:ascii="黑体" w:hAnsi="黑体" w:eastAsia="黑体" w:cs="黑体"/>
      <w:sz w:val="32"/>
      <w:szCs w:val="32"/>
      <w:shd w:val="clear" w:color="auto" w:fill="FFFFFF"/>
    </w:rPr>
  </w:style>
  <w:style w:type="paragraph" w:styleId="8">
    <w:name w:val="List Paragraph"/>
    <w:basedOn w:val="1"/>
    <w:qFormat/>
    <w:uiPriority w:val="34"/>
    <w:pPr>
      <w:ind w:left="720"/>
      <w:contextualSpacing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2024-07-08T13:58:00Z</dcterms:created>
  <dc:creator>user</dc:creator>
  <cp:lastModifiedBy>蒋婧博</cp:lastModifiedBy>
  <dcterms:modified xsi:type="dcterms:W3CDTF">2026-09-11T01:43:14Z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4AD0825E88C247E38D37CEFECA6933EB</vt:lpwstr>
  </property>
</Properties>
</file>